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1"/>
        <w:ind w:left="3281" w:right="3392"/>
        <w:jc w:val="center"/>
      </w:pPr>
      <w:bookmarkStart w:name="KULLANMA TALİMATI" w:id="1"/>
      <w:bookmarkEnd w:id="1"/>
      <w:r>
        <w:rPr>
          <w:b w:val="0"/>
        </w:rPr>
      </w:r>
      <w:r>
        <w:rPr/>
        <w:t>KULLANMA TALİMATI</w:t>
      </w:r>
    </w:p>
    <w:p>
      <w:pPr>
        <w:pStyle w:val="BodyText"/>
        <w:rPr>
          <w:b/>
          <w:sz w:val="16"/>
        </w:rPr>
      </w:pPr>
    </w:p>
    <w:p>
      <w:pPr>
        <w:spacing w:line="242" w:lineRule="auto" w:before="90"/>
        <w:ind w:left="104" w:right="6182" w:firstLine="0"/>
        <w:jc w:val="left"/>
        <w:rPr>
          <w:b/>
          <w:sz w:val="24"/>
        </w:rPr>
      </w:pPr>
      <w:r>
        <w:rPr>
          <w:b/>
          <w:sz w:val="24"/>
        </w:rPr>
        <w:t>CLOVATE %0.05 saç losyonu Haricen kullanılır.</w:t>
      </w:r>
    </w:p>
    <w:p>
      <w:pPr>
        <w:pStyle w:val="BodyText"/>
        <w:spacing w:before="8"/>
        <w:rPr>
          <w:b/>
          <w:sz w:val="23"/>
        </w:rPr>
      </w:pPr>
    </w:p>
    <w:p>
      <w:pPr>
        <w:spacing w:before="0"/>
        <w:ind w:left="104" w:right="0" w:firstLine="0"/>
        <w:jc w:val="left"/>
        <w:rPr>
          <w:sz w:val="24"/>
        </w:rPr>
      </w:pPr>
      <w:r>
        <w:rPr>
          <w:b/>
          <w:i/>
          <w:sz w:val="24"/>
        </w:rPr>
        <w:t>Etkin madde: </w:t>
      </w:r>
      <w:r>
        <w:rPr>
          <w:sz w:val="24"/>
        </w:rPr>
        <w:t>% 0.05 klobetazol 17-propiyonat içerir.</w:t>
      </w:r>
    </w:p>
    <w:p>
      <w:pPr>
        <w:spacing w:before="0"/>
        <w:ind w:left="104" w:right="0" w:firstLine="0"/>
        <w:jc w:val="left"/>
        <w:rPr>
          <w:sz w:val="24"/>
        </w:rPr>
      </w:pPr>
      <w:r>
        <w:rPr>
          <w:b/>
          <w:i/>
          <w:sz w:val="24"/>
        </w:rPr>
        <w:t>Yardımcı maddeler: </w:t>
      </w:r>
      <w:r>
        <w:rPr>
          <w:sz w:val="24"/>
        </w:rPr>
        <w:t>Karbomer 980, izopropil alkol, sodyum hidroksit, saf su</w:t>
      </w:r>
    </w:p>
    <w:p>
      <w:pPr>
        <w:pStyle w:val="BodyText"/>
        <w:spacing w:before="4"/>
        <w:rPr>
          <w:sz w:val="21"/>
        </w:rPr>
      </w:pPr>
      <w:r>
        <w:rPr/>
        <w:pict>
          <v:shape style="position:absolute;margin-left:71pt;margin-top:14.666787pt;width:450.75pt;height:133.75pt;mso-position-horizontal-relative:page;mso-position-vertical-relative:paragraph;z-index:-251658240;mso-wrap-distance-left:0;mso-wrap-distance-right:0" type="#_x0000_t202" filled="false" stroked="true" strokeweight=".75pt" strokecolor="#000000">
            <v:textbox inset="0,0,0,0">
              <w:txbxContent>
                <w:p>
                  <w:pPr>
                    <w:spacing w:before="72"/>
                    <w:ind w:left="144" w:right="501" w:firstLine="0"/>
                    <w:jc w:val="left"/>
                    <w:rPr>
                      <w:b/>
                      <w:sz w:val="24"/>
                    </w:rPr>
                  </w:pPr>
                  <w:r>
                    <w:rPr>
                      <w:b/>
                      <w:sz w:val="24"/>
                    </w:rPr>
                    <w:t>Bu ilacı kullanmaya ba</w:t>
                  </w:r>
                  <w:r>
                    <w:rPr>
                      <w:b/>
                      <w:i/>
                      <w:sz w:val="24"/>
                    </w:rPr>
                    <w:t>ş</w:t>
                  </w:r>
                  <w:r>
                    <w:rPr>
                      <w:b/>
                      <w:sz w:val="24"/>
                    </w:rPr>
                    <w:t>lamadan önce bu KULLANMA TALİMATINI dikkatlice okuyunuz, çünkü sizin için önemli bilgiler içermektedir.</w:t>
                  </w:r>
                </w:p>
                <w:p>
                  <w:pPr>
                    <w:numPr>
                      <w:ilvl w:val="0"/>
                      <w:numId w:val="1"/>
                    </w:numPr>
                    <w:tabs>
                      <w:tab w:pos="684" w:val="left" w:leader="none"/>
                      <w:tab w:pos="685" w:val="left" w:leader="none"/>
                    </w:tabs>
                    <w:spacing w:before="0"/>
                    <w:ind w:left="684" w:right="0" w:hanging="452"/>
                    <w:jc w:val="left"/>
                    <w:rPr>
                      <w:i/>
                      <w:sz w:val="24"/>
                    </w:rPr>
                  </w:pPr>
                  <w:r>
                    <w:rPr>
                      <w:i/>
                      <w:sz w:val="24"/>
                    </w:rPr>
                    <w:t>Bu</w:t>
                  </w:r>
                  <w:r>
                    <w:rPr>
                      <w:i/>
                      <w:spacing w:val="-9"/>
                      <w:sz w:val="24"/>
                    </w:rPr>
                    <w:t> </w:t>
                  </w:r>
                  <w:r>
                    <w:rPr>
                      <w:i/>
                      <w:sz w:val="24"/>
                    </w:rPr>
                    <w:t>kullanma</w:t>
                  </w:r>
                  <w:r>
                    <w:rPr>
                      <w:i/>
                      <w:spacing w:val="-8"/>
                      <w:sz w:val="24"/>
                    </w:rPr>
                    <w:t> </w:t>
                  </w:r>
                  <w:r>
                    <w:rPr>
                      <w:i/>
                      <w:sz w:val="24"/>
                    </w:rPr>
                    <w:t>talimatını</w:t>
                  </w:r>
                  <w:r>
                    <w:rPr>
                      <w:i/>
                      <w:spacing w:val="-8"/>
                      <w:sz w:val="24"/>
                    </w:rPr>
                    <w:t> </w:t>
                  </w:r>
                  <w:r>
                    <w:rPr>
                      <w:i/>
                      <w:sz w:val="24"/>
                    </w:rPr>
                    <w:t>saklayınız.</w:t>
                  </w:r>
                  <w:r>
                    <w:rPr>
                      <w:i/>
                      <w:spacing w:val="-8"/>
                      <w:sz w:val="24"/>
                    </w:rPr>
                    <w:t> </w:t>
                  </w:r>
                  <w:r>
                    <w:rPr>
                      <w:i/>
                      <w:sz w:val="24"/>
                    </w:rPr>
                    <w:t>Daha</w:t>
                  </w:r>
                  <w:r>
                    <w:rPr>
                      <w:i/>
                      <w:spacing w:val="-9"/>
                      <w:sz w:val="24"/>
                    </w:rPr>
                    <w:t> </w:t>
                  </w:r>
                  <w:r>
                    <w:rPr>
                      <w:i/>
                      <w:sz w:val="24"/>
                    </w:rPr>
                    <w:t>sonra</w:t>
                  </w:r>
                  <w:r>
                    <w:rPr>
                      <w:i/>
                      <w:spacing w:val="-8"/>
                      <w:sz w:val="24"/>
                    </w:rPr>
                    <w:t> </w:t>
                  </w:r>
                  <w:r>
                    <w:rPr>
                      <w:i/>
                      <w:sz w:val="24"/>
                    </w:rPr>
                    <w:t>tekrar</w:t>
                  </w:r>
                  <w:r>
                    <w:rPr>
                      <w:i/>
                      <w:spacing w:val="-9"/>
                      <w:sz w:val="24"/>
                    </w:rPr>
                    <w:t> </w:t>
                  </w:r>
                  <w:r>
                    <w:rPr>
                      <w:i/>
                      <w:sz w:val="24"/>
                    </w:rPr>
                    <w:t>okumaya</w:t>
                  </w:r>
                  <w:r>
                    <w:rPr>
                      <w:i/>
                      <w:spacing w:val="-8"/>
                      <w:sz w:val="24"/>
                    </w:rPr>
                    <w:t> </w:t>
                  </w:r>
                  <w:r>
                    <w:rPr>
                      <w:i/>
                      <w:sz w:val="24"/>
                    </w:rPr>
                    <w:t>ihtiyaç</w:t>
                  </w:r>
                  <w:r>
                    <w:rPr>
                      <w:i/>
                      <w:spacing w:val="-10"/>
                      <w:sz w:val="24"/>
                    </w:rPr>
                    <w:t> </w:t>
                  </w:r>
                  <w:r>
                    <w:rPr>
                      <w:i/>
                      <w:sz w:val="24"/>
                    </w:rPr>
                    <w:t>duyabilirsiniz.</w:t>
                  </w:r>
                </w:p>
                <w:p>
                  <w:pPr>
                    <w:numPr>
                      <w:ilvl w:val="0"/>
                      <w:numId w:val="1"/>
                    </w:numPr>
                    <w:tabs>
                      <w:tab w:pos="684" w:val="left" w:leader="none"/>
                      <w:tab w:pos="685" w:val="left" w:leader="none"/>
                    </w:tabs>
                    <w:spacing w:before="0"/>
                    <w:ind w:left="684" w:right="0" w:hanging="452"/>
                    <w:jc w:val="left"/>
                    <w:rPr>
                      <w:i/>
                      <w:sz w:val="24"/>
                    </w:rPr>
                  </w:pPr>
                  <w:r>
                    <w:rPr>
                      <w:i/>
                      <w:sz w:val="24"/>
                    </w:rPr>
                    <w:t>Eğer ilave sorularınız olursa, lütfen doktorunuza veya eczacınıza</w:t>
                  </w:r>
                  <w:r>
                    <w:rPr>
                      <w:i/>
                      <w:spacing w:val="-6"/>
                      <w:sz w:val="24"/>
                    </w:rPr>
                    <w:t> </w:t>
                  </w:r>
                  <w:r>
                    <w:rPr>
                      <w:i/>
                      <w:sz w:val="24"/>
                    </w:rPr>
                    <w:t>danışınız.</w:t>
                  </w:r>
                </w:p>
                <w:p>
                  <w:pPr>
                    <w:numPr>
                      <w:ilvl w:val="0"/>
                      <w:numId w:val="1"/>
                    </w:numPr>
                    <w:tabs>
                      <w:tab w:pos="684" w:val="left" w:leader="none"/>
                      <w:tab w:pos="685" w:val="left" w:leader="none"/>
                    </w:tabs>
                    <w:spacing w:before="0"/>
                    <w:ind w:left="684" w:right="0" w:hanging="452"/>
                    <w:jc w:val="left"/>
                    <w:rPr>
                      <w:i/>
                      <w:sz w:val="24"/>
                    </w:rPr>
                  </w:pPr>
                  <w:r>
                    <w:rPr>
                      <w:i/>
                      <w:sz w:val="24"/>
                    </w:rPr>
                    <w:t>Bu ilaç kişisel olarak sizin için reçete edilmiştir, başkalarına</w:t>
                  </w:r>
                  <w:r>
                    <w:rPr>
                      <w:i/>
                      <w:spacing w:val="-11"/>
                      <w:sz w:val="24"/>
                    </w:rPr>
                    <w:t> </w:t>
                  </w:r>
                  <w:r>
                    <w:rPr>
                      <w:i/>
                      <w:sz w:val="24"/>
                    </w:rPr>
                    <w:t>vermeyiniz.</w:t>
                  </w:r>
                </w:p>
                <w:p>
                  <w:pPr>
                    <w:numPr>
                      <w:ilvl w:val="0"/>
                      <w:numId w:val="1"/>
                    </w:numPr>
                    <w:tabs>
                      <w:tab w:pos="684" w:val="left" w:leader="none"/>
                      <w:tab w:pos="685" w:val="left" w:leader="none"/>
                    </w:tabs>
                    <w:spacing w:before="0"/>
                    <w:ind w:left="684" w:right="434" w:hanging="449"/>
                    <w:jc w:val="left"/>
                    <w:rPr>
                      <w:i/>
                      <w:sz w:val="24"/>
                    </w:rPr>
                  </w:pPr>
                  <w:r>
                    <w:rPr>
                      <w:i/>
                      <w:sz w:val="24"/>
                    </w:rPr>
                    <w:t>Bu ilacın kullanımı sırasında, doktora veya hastaneye gittiğinizde doktorunuza bu </w:t>
                  </w:r>
                  <w:r>
                    <w:rPr>
                      <w:i/>
                      <w:sz w:val="24"/>
                    </w:rPr>
                    <w:t>ilacı kullandığınızı</w:t>
                  </w:r>
                  <w:r>
                    <w:rPr>
                      <w:i/>
                      <w:spacing w:val="-3"/>
                      <w:sz w:val="24"/>
                    </w:rPr>
                    <w:t> </w:t>
                  </w:r>
                  <w:r>
                    <w:rPr>
                      <w:i/>
                      <w:sz w:val="24"/>
                    </w:rPr>
                    <w:t>söyleyiniz.</w:t>
                  </w:r>
                </w:p>
                <w:p>
                  <w:pPr>
                    <w:numPr>
                      <w:ilvl w:val="0"/>
                      <w:numId w:val="1"/>
                    </w:numPr>
                    <w:tabs>
                      <w:tab w:pos="684" w:val="left" w:leader="none"/>
                      <w:tab w:pos="685" w:val="left" w:leader="none"/>
                    </w:tabs>
                    <w:spacing w:before="0"/>
                    <w:ind w:left="684" w:right="0" w:hanging="452"/>
                    <w:jc w:val="left"/>
                    <w:rPr>
                      <w:i/>
                      <w:sz w:val="24"/>
                    </w:rPr>
                  </w:pPr>
                  <w:r>
                    <w:rPr>
                      <w:i/>
                      <w:sz w:val="24"/>
                    </w:rPr>
                    <w:t>Bu talimatta yazanlara aynen uyunuz. İlaç hakkında size önerilen dozun</w:t>
                  </w:r>
                  <w:r>
                    <w:rPr>
                      <w:i/>
                      <w:spacing w:val="-22"/>
                      <w:sz w:val="24"/>
                    </w:rPr>
                    <w:t> </w:t>
                  </w:r>
                  <w:r>
                    <w:rPr>
                      <w:i/>
                      <w:sz w:val="24"/>
                    </w:rPr>
                    <w:t>dışında</w:t>
                  </w:r>
                </w:p>
                <w:p>
                  <w:pPr>
                    <w:spacing w:before="0"/>
                    <w:ind w:left="684" w:right="0" w:firstLine="0"/>
                    <w:jc w:val="left"/>
                    <w:rPr>
                      <w:i/>
                      <w:sz w:val="24"/>
                    </w:rPr>
                  </w:pPr>
                  <w:r>
                    <w:rPr>
                      <w:b/>
                      <w:i/>
                      <w:sz w:val="24"/>
                    </w:rPr>
                    <w:t>yüksek veya düşük </w:t>
                  </w:r>
                  <w:r>
                    <w:rPr>
                      <w:i/>
                      <w:sz w:val="24"/>
                    </w:rPr>
                    <w:t>doz kullanmayınız.</w:t>
                  </w:r>
                </w:p>
              </w:txbxContent>
            </v:textbox>
            <v:stroke dashstyle="solid"/>
            <w10:wrap type="topAndBottom"/>
          </v:shape>
        </w:pict>
      </w:r>
    </w:p>
    <w:p>
      <w:pPr>
        <w:spacing w:before="209"/>
        <w:ind w:left="104" w:right="0" w:firstLine="0"/>
        <w:jc w:val="left"/>
        <w:rPr>
          <w:b/>
          <w:sz w:val="24"/>
        </w:rPr>
      </w:pPr>
      <w:r>
        <w:rPr>
          <w:b/>
          <w:sz w:val="24"/>
          <w:u w:val="thick"/>
        </w:rPr>
        <w:t>Bu Kullanma Talimatında:</w:t>
      </w:r>
    </w:p>
    <w:p>
      <w:pPr>
        <w:pStyle w:val="ListParagraph"/>
        <w:numPr>
          <w:ilvl w:val="0"/>
          <w:numId w:val="2"/>
        </w:numPr>
        <w:tabs>
          <w:tab w:pos="330" w:val="left" w:leader="none"/>
        </w:tabs>
        <w:spacing w:line="240" w:lineRule="auto" w:before="0" w:after="0"/>
        <w:ind w:left="329" w:right="0" w:hanging="226"/>
        <w:jc w:val="left"/>
        <w:rPr>
          <w:b/>
          <w:i/>
          <w:sz w:val="24"/>
        </w:rPr>
      </w:pPr>
      <w:r>
        <w:rPr>
          <w:b/>
          <w:i/>
          <w:sz w:val="24"/>
        </w:rPr>
        <w:t>CLOVATE nedir ve ne için</w:t>
      </w:r>
      <w:r>
        <w:rPr>
          <w:b/>
          <w:i/>
          <w:spacing w:val="-5"/>
          <w:sz w:val="24"/>
        </w:rPr>
        <w:t> </w:t>
      </w:r>
      <w:r>
        <w:rPr>
          <w:b/>
          <w:i/>
          <w:sz w:val="24"/>
        </w:rPr>
        <w:t>kullanılır?</w:t>
      </w:r>
    </w:p>
    <w:p>
      <w:pPr>
        <w:pStyle w:val="ListParagraph"/>
        <w:numPr>
          <w:ilvl w:val="0"/>
          <w:numId w:val="2"/>
        </w:numPr>
        <w:tabs>
          <w:tab w:pos="330" w:val="left" w:leader="none"/>
        </w:tabs>
        <w:spacing w:line="240" w:lineRule="auto" w:before="0" w:after="0"/>
        <w:ind w:left="329" w:right="0" w:hanging="227"/>
        <w:jc w:val="left"/>
        <w:rPr>
          <w:b/>
          <w:i/>
          <w:sz w:val="24"/>
        </w:rPr>
      </w:pPr>
      <w:r>
        <w:rPr>
          <w:b/>
          <w:i/>
          <w:sz w:val="24"/>
        </w:rPr>
        <w:t>CLOVATE'ı kullanmadan önce dikkat edilmesi</w:t>
      </w:r>
      <w:r>
        <w:rPr>
          <w:b/>
          <w:i/>
          <w:spacing w:val="-10"/>
          <w:sz w:val="24"/>
        </w:rPr>
        <w:t> </w:t>
      </w:r>
      <w:r>
        <w:rPr>
          <w:b/>
          <w:i/>
          <w:sz w:val="24"/>
        </w:rPr>
        <w:t>gerekenler</w:t>
      </w:r>
    </w:p>
    <w:p>
      <w:pPr>
        <w:pStyle w:val="ListParagraph"/>
        <w:numPr>
          <w:ilvl w:val="0"/>
          <w:numId w:val="2"/>
        </w:numPr>
        <w:tabs>
          <w:tab w:pos="330" w:val="left" w:leader="none"/>
        </w:tabs>
        <w:spacing w:line="240" w:lineRule="auto" w:before="0" w:after="0"/>
        <w:ind w:left="329" w:right="0" w:hanging="227"/>
        <w:jc w:val="left"/>
        <w:rPr>
          <w:b/>
          <w:i/>
          <w:sz w:val="24"/>
        </w:rPr>
      </w:pPr>
      <w:r>
        <w:rPr>
          <w:b/>
          <w:i/>
          <w:sz w:val="24"/>
        </w:rPr>
        <w:t>CLOVATE nasıl</w:t>
      </w:r>
      <w:r>
        <w:rPr>
          <w:b/>
          <w:i/>
          <w:spacing w:val="-1"/>
          <w:sz w:val="24"/>
        </w:rPr>
        <w:t> </w:t>
      </w:r>
      <w:r>
        <w:rPr>
          <w:b/>
          <w:i/>
          <w:sz w:val="24"/>
        </w:rPr>
        <w:t>kullanılır?</w:t>
      </w:r>
    </w:p>
    <w:p>
      <w:pPr>
        <w:pStyle w:val="ListParagraph"/>
        <w:numPr>
          <w:ilvl w:val="0"/>
          <w:numId w:val="2"/>
        </w:numPr>
        <w:tabs>
          <w:tab w:pos="330" w:val="left" w:leader="none"/>
        </w:tabs>
        <w:spacing w:line="240" w:lineRule="auto" w:before="0" w:after="0"/>
        <w:ind w:left="329" w:right="0" w:hanging="227"/>
        <w:jc w:val="left"/>
        <w:rPr>
          <w:b/>
          <w:i/>
          <w:sz w:val="24"/>
        </w:rPr>
      </w:pPr>
      <w:r>
        <w:rPr>
          <w:b/>
          <w:i/>
          <w:sz w:val="24"/>
        </w:rPr>
        <w:t>Olası yan etkiler</w:t>
      </w:r>
      <w:r>
        <w:rPr>
          <w:b/>
          <w:i/>
          <w:spacing w:val="-1"/>
          <w:sz w:val="24"/>
        </w:rPr>
        <w:t> </w:t>
      </w:r>
      <w:r>
        <w:rPr>
          <w:b/>
          <w:i/>
          <w:sz w:val="24"/>
        </w:rPr>
        <w:t>nelerdir?</w:t>
      </w:r>
    </w:p>
    <w:p>
      <w:pPr>
        <w:pStyle w:val="ListParagraph"/>
        <w:numPr>
          <w:ilvl w:val="0"/>
          <w:numId w:val="2"/>
        </w:numPr>
        <w:tabs>
          <w:tab w:pos="330" w:val="left" w:leader="none"/>
        </w:tabs>
        <w:spacing w:line="240" w:lineRule="auto" w:before="0" w:after="0"/>
        <w:ind w:left="329" w:right="0" w:hanging="227"/>
        <w:jc w:val="left"/>
        <w:rPr>
          <w:b/>
          <w:i/>
          <w:sz w:val="24"/>
        </w:rPr>
      </w:pPr>
      <w:r>
        <w:rPr>
          <w:b/>
          <w:i/>
          <w:sz w:val="24"/>
        </w:rPr>
        <w:t>CLOVATE'ın saklanması</w:t>
      </w:r>
    </w:p>
    <w:p>
      <w:pPr>
        <w:pStyle w:val="BodyText"/>
        <w:rPr>
          <w:b/>
          <w:i/>
        </w:rPr>
      </w:pPr>
    </w:p>
    <w:p>
      <w:pPr>
        <w:spacing w:before="0"/>
        <w:ind w:left="103" w:right="0" w:firstLine="0"/>
        <w:jc w:val="left"/>
        <w:rPr>
          <w:b/>
          <w:sz w:val="24"/>
        </w:rPr>
      </w:pPr>
      <w:r>
        <w:rPr>
          <w:b/>
          <w:sz w:val="24"/>
        </w:rPr>
        <w:t>Başlıkları yer almaktadır.</w:t>
      </w:r>
    </w:p>
    <w:p>
      <w:pPr>
        <w:pStyle w:val="BodyText"/>
        <w:rPr>
          <w:b/>
        </w:rPr>
      </w:pPr>
    </w:p>
    <w:p>
      <w:pPr>
        <w:pStyle w:val="ListParagraph"/>
        <w:numPr>
          <w:ilvl w:val="0"/>
          <w:numId w:val="3"/>
        </w:numPr>
        <w:tabs>
          <w:tab w:pos="344" w:val="left" w:leader="none"/>
        </w:tabs>
        <w:spacing w:line="240" w:lineRule="auto" w:before="0" w:after="0"/>
        <w:ind w:left="344" w:right="0" w:hanging="240"/>
        <w:jc w:val="both"/>
        <w:rPr>
          <w:b/>
          <w:sz w:val="24"/>
        </w:rPr>
      </w:pPr>
      <w:r>
        <w:rPr>
          <w:b/>
          <w:sz w:val="24"/>
        </w:rPr>
        <w:t>CLOVATE nedir ve ne için</w:t>
      </w:r>
      <w:r>
        <w:rPr>
          <w:b/>
          <w:spacing w:val="-9"/>
          <w:sz w:val="24"/>
        </w:rPr>
        <w:t> </w:t>
      </w:r>
      <w:r>
        <w:rPr>
          <w:b/>
          <w:sz w:val="24"/>
        </w:rPr>
        <w:t>kullanılır?</w:t>
      </w:r>
    </w:p>
    <w:p>
      <w:pPr>
        <w:pStyle w:val="BodyText"/>
        <w:ind w:left="103" w:right="233"/>
        <w:jc w:val="both"/>
      </w:pPr>
      <w:r>
        <w:rPr/>
        <w:t>CLOVATE</w:t>
      </w:r>
      <w:r>
        <w:rPr>
          <w:spacing w:val="-7"/>
        </w:rPr>
        <w:t> </w:t>
      </w:r>
      <w:r>
        <w:rPr/>
        <w:t>izopropil</w:t>
      </w:r>
      <w:r>
        <w:rPr>
          <w:spacing w:val="-6"/>
        </w:rPr>
        <w:t> </w:t>
      </w:r>
      <w:r>
        <w:rPr/>
        <w:t>alkol</w:t>
      </w:r>
      <w:r>
        <w:rPr>
          <w:spacing w:val="-6"/>
        </w:rPr>
        <w:t> </w:t>
      </w:r>
      <w:r>
        <w:rPr/>
        <w:t>kokulu,</w:t>
      </w:r>
      <w:r>
        <w:rPr>
          <w:spacing w:val="-6"/>
        </w:rPr>
        <w:t> </w:t>
      </w:r>
      <w:r>
        <w:rPr/>
        <w:t>renksiz,</w:t>
      </w:r>
      <w:r>
        <w:rPr>
          <w:spacing w:val="-6"/>
        </w:rPr>
        <w:t> </w:t>
      </w:r>
      <w:r>
        <w:rPr/>
        <w:t>berrak</w:t>
      </w:r>
      <w:r>
        <w:rPr>
          <w:spacing w:val="-4"/>
        </w:rPr>
        <w:t> </w:t>
      </w:r>
      <w:r>
        <w:rPr/>
        <w:t>veya</w:t>
      </w:r>
      <w:r>
        <w:rPr>
          <w:spacing w:val="-7"/>
        </w:rPr>
        <w:t> </w:t>
      </w:r>
      <w:r>
        <w:rPr/>
        <w:t>çok</w:t>
      </w:r>
      <w:r>
        <w:rPr>
          <w:spacing w:val="-4"/>
        </w:rPr>
        <w:t> </w:t>
      </w:r>
      <w:r>
        <w:rPr/>
        <w:t>az</w:t>
      </w:r>
      <w:r>
        <w:rPr>
          <w:spacing w:val="-7"/>
        </w:rPr>
        <w:t> </w:t>
      </w:r>
      <w:r>
        <w:rPr/>
        <w:t>bulanık,</w:t>
      </w:r>
      <w:r>
        <w:rPr>
          <w:spacing w:val="-6"/>
        </w:rPr>
        <w:t> </w:t>
      </w:r>
      <w:r>
        <w:rPr/>
        <w:t>hafif</w:t>
      </w:r>
      <w:r>
        <w:rPr>
          <w:spacing w:val="-7"/>
        </w:rPr>
        <w:t> </w:t>
      </w:r>
      <w:r>
        <w:rPr/>
        <w:t>viskoz</w:t>
      </w:r>
      <w:r>
        <w:rPr>
          <w:spacing w:val="-7"/>
        </w:rPr>
        <w:t> </w:t>
      </w:r>
      <w:r>
        <w:rPr/>
        <w:t>bir</w:t>
      </w:r>
      <w:r>
        <w:rPr>
          <w:spacing w:val="-7"/>
        </w:rPr>
        <w:t> </w:t>
      </w:r>
      <w:r>
        <w:rPr/>
        <w:t>sıvıdır. CLOVATE, klobetazol propiyonat içeren, topikal kortikosteroidler denilen ve deriye sürülen bir ilaç grubunun üyesidir. Topikal kortikosteroidler şişlik ve iritasyony</w:t>
      </w:r>
      <w:r>
        <w:rPr>
          <w:spacing w:val="-18"/>
        </w:rPr>
        <w:t> </w:t>
      </w:r>
      <w:r>
        <w:rPr/>
        <w:t>azaltırlar.</w:t>
      </w:r>
    </w:p>
    <w:p>
      <w:pPr>
        <w:pStyle w:val="BodyText"/>
      </w:pPr>
    </w:p>
    <w:p>
      <w:pPr>
        <w:pStyle w:val="BodyText"/>
        <w:ind w:left="103"/>
        <w:jc w:val="both"/>
      </w:pPr>
      <w:r>
        <w:rPr/>
        <w:t>CLOVATE 25 ml’lik ambalaj formunda bulunmaktadır.</w:t>
      </w:r>
    </w:p>
    <w:p>
      <w:pPr>
        <w:pStyle w:val="BodyText"/>
      </w:pPr>
    </w:p>
    <w:p>
      <w:pPr>
        <w:pStyle w:val="BodyText"/>
        <w:ind w:left="103"/>
        <w:jc w:val="both"/>
      </w:pPr>
      <w:r>
        <w:rPr/>
        <w:t>CLOVATE saçtaki belirli deri problemlerinde kaşıntı ve kızarıklığı azaltır.</w:t>
      </w:r>
    </w:p>
    <w:p>
      <w:pPr>
        <w:pStyle w:val="BodyText"/>
        <w:ind w:left="103" w:right="342"/>
        <w:jc w:val="both"/>
      </w:pPr>
      <w:r>
        <w:rPr/>
        <w:t>CLOVATE, sedef hastalığı (psöriasis) ve zor tedavi edilen deri hastalıkları (dermatozlar) gibi cilt problemlerinde iltihabın etkilerini azaltmak için kullanılır.</w:t>
      </w:r>
    </w:p>
    <w:p>
      <w:pPr>
        <w:pStyle w:val="BodyText"/>
      </w:pPr>
    </w:p>
    <w:p>
      <w:pPr>
        <w:pStyle w:val="Heading1"/>
        <w:numPr>
          <w:ilvl w:val="0"/>
          <w:numId w:val="3"/>
        </w:numPr>
        <w:tabs>
          <w:tab w:pos="344" w:val="left" w:leader="none"/>
        </w:tabs>
        <w:spacing w:line="240" w:lineRule="auto" w:before="0" w:after="0"/>
        <w:ind w:left="103" w:right="3039" w:firstLine="0"/>
        <w:jc w:val="left"/>
        <w:rPr>
          <w:b w:val="0"/>
        </w:rPr>
      </w:pPr>
      <w:bookmarkStart w:name="2. CLOVATE'ı kullanmadan önce dikkat edi" w:id="2"/>
      <w:bookmarkEnd w:id="2"/>
      <w:r>
        <w:rPr>
          <w:b w:val="0"/>
        </w:rPr>
      </w:r>
      <w:bookmarkStart w:name="2. CLOVATE'ı kullanmadan önce dikkat edi" w:id="3"/>
      <w:bookmarkEnd w:id="3"/>
      <w:r>
        <w:rPr/>
        <w:t>C</w:t>
      </w:r>
      <w:r>
        <w:rPr/>
        <w:t>LOVATE'ı kullanmadan önce dikkat edilmesi gerekenler CLOVATE'ı aşağıdaki durumlarda KULLANMAYINIZ </w:t>
      </w:r>
      <w:r>
        <w:rPr>
          <w:b w:val="0"/>
        </w:rPr>
        <w:t>Eğer;</w:t>
      </w:r>
    </w:p>
    <w:p>
      <w:pPr>
        <w:pStyle w:val="ListParagraph"/>
        <w:numPr>
          <w:ilvl w:val="0"/>
          <w:numId w:val="4"/>
        </w:numPr>
        <w:tabs>
          <w:tab w:pos="454" w:val="left" w:leader="none"/>
          <w:tab w:pos="455" w:val="left" w:leader="none"/>
        </w:tabs>
        <w:spacing w:line="240" w:lineRule="auto" w:before="0" w:after="0"/>
        <w:ind w:left="454" w:right="266" w:hanging="351"/>
        <w:jc w:val="left"/>
        <w:rPr>
          <w:sz w:val="24"/>
        </w:rPr>
      </w:pPr>
      <w:r>
        <w:rPr>
          <w:sz w:val="24"/>
        </w:rPr>
        <w:t>Klobetazol propiyonat veya CLOVATE'ın bileşenlerinden herhangi birine karşı alerjiniz veya hassasiyetiniz</w:t>
      </w:r>
      <w:r>
        <w:rPr>
          <w:spacing w:val="-3"/>
          <w:sz w:val="24"/>
        </w:rPr>
        <w:t> </w:t>
      </w:r>
      <w:r>
        <w:rPr>
          <w:sz w:val="24"/>
        </w:rPr>
        <w:t>varsa</w:t>
      </w:r>
    </w:p>
    <w:p>
      <w:pPr>
        <w:pStyle w:val="ListParagraph"/>
        <w:numPr>
          <w:ilvl w:val="0"/>
          <w:numId w:val="4"/>
        </w:numPr>
        <w:tabs>
          <w:tab w:pos="454" w:val="left" w:leader="none"/>
          <w:tab w:pos="455" w:val="left" w:leader="none"/>
        </w:tabs>
        <w:spacing w:line="240" w:lineRule="auto" w:before="0" w:after="0"/>
        <w:ind w:left="454" w:right="0" w:hanging="352"/>
        <w:jc w:val="left"/>
        <w:rPr>
          <w:sz w:val="24"/>
        </w:rPr>
      </w:pPr>
      <w:r>
        <w:rPr>
          <w:sz w:val="24"/>
        </w:rPr>
        <w:t>Saçlı deride enfeksiyonunuz</w:t>
      </w:r>
      <w:r>
        <w:rPr>
          <w:spacing w:val="-6"/>
          <w:sz w:val="24"/>
        </w:rPr>
        <w:t> </w:t>
      </w:r>
      <w:r>
        <w:rPr>
          <w:sz w:val="24"/>
        </w:rPr>
        <w:t>varsa</w:t>
      </w:r>
    </w:p>
    <w:p>
      <w:pPr>
        <w:pStyle w:val="ListParagraph"/>
        <w:numPr>
          <w:ilvl w:val="0"/>
          <w:numId w:val="4"/>
        </w:numPr>
        <w:tabs>
          <w:tab w:pos="454" w:val="left" w:leader="none"/>
          <w:tab w:pos="455" w:val="left" w:leader="none"/>
        </w:tabs>
        <w:spacing w:line="240" w:lineRule="auto" w:before="0" w:after="0"/>
        <w:ind w:left="454" w:right="0" w:hanging="352"/>
        <w:jc w:val="left"/>
        <w:rPr>
          <w:sz w:val="24"/>
        </w:rPr>
      </w:pPr>
      <w:r>
        <w:rPr>
          <w:sz w:val="24"/>
        </w:rPr>
        <w:t>1 yaş altındaki</w:t>
      </w:r>
      <w:r>
        <w:rPr>
          <w:spacing w:val="-1"/>
          <w:sz w:val="24"/>
        </w:rPr>
        <w:t> </w:t>
      </w:r>
      <w:r>
        <w:rPr>
          <w:sz w:val="24"/>
        </w:rPr>
        <w:t>çocuklarda</w:t>
      </w:r>
    </w:p>
    <w:p>
      <w:pPr>
        <w:pStyle w:val="BodyText"/>
      </w:pPr>
    </w:p>
    <w:p>
      <w:pPr>
        <w:pStyle w:val="BodyText"/>
        <w:spacing w:line="242" w:lineRule="auto"/>
        <w:ind w:left="103"/>
      </w:pPr>
      <w:r>
        <w:rPr/>
        <w:t>Yukarıdaki durumlardan herhangi biri size uyuyorsa kullanmayınız. Eğer emin değilseniz CLOVATE kullanmadan önce doktorunuz ya da eczanıza danışınız.</w:t>
      </w:r>
    </w:p>
    <w:p>
      <w:pPr>
        <w:spacing w:after="0" w:line="242" w:lineRule="auto"/>
        <w:sectPr>
          <w:footerReference w:type="default" r:id="rId5"/>
          <w:type w:val="continuous"/>
          <w:pgSz w:w="11920" w:h="16850"/>
          <w:pgMar w:footer="782" w:top="1120" w:bottom="980" w:left="1300" w:right="1180"/>
          <w:pgNumType w:start="1"/>
        </w:sectPr>
      </w:pPr>
    </w:p>
    <w:p>
      <w:pPr>
        <w:pStyle w:val="Heading1"/>
        <w:spacing w:before="61"/>
      </w:pPr>
      <w:bookmarkStart w:name="CLOVATE'ı aşağıdaki durumlarda DİKKATLİ " w:id="4"/>
      <w:bookmarkEnd w:id="4"/>
      <w:r>
        <w:rPr>
          <w:b w:val="0"/>
        </w:rPr>
      </w:r>
      <w:r>
        <w:rPr/>
        <w:t>CLOVATE'ı aşağıdaki durumlarda DİKKATLİ KULLANINIZ</w:t>
      </w:r>
    </w:p>
    <w:p>
      <w:pPr>
        <w:pStyle w:val="ListParagraph"/>
        <w:numPr>
          <w:ilvl w:val="0"/>
          <w:numId w:val="4"/>
        </w:numPr>
        <w:tabs>
          <w:tab w:pos="455" w:val="left" w:leader="none"/>
        </w:tabs>
        <w:spacing w:line="240" w:lineRule="auto" w:before="0" w:after="0"/>
        <w:ind w:left="454" w:right="0" w:hanging="354"/>
        <w:jc w:val="both"/>
        <w:rPr>
          <w:sz w:val="24"/>
        </w:rPr>
      </w:pPr>
      <w:r>
        <w:rPr>
          <w:sz w:val="24"/>
        </w:rPr>
        <w:t>Göze temas ettirmeyiniz. Göz ile temas ettiği takdirde bol su ile</w:t>
      </w:r>
      <w:r>
        <w:rPr>
          <w:spacing w:val="-15"/>
          <w:sz w:val="24"/>
        </w:rPr>
        <w:t> </w:t>
      </w:r>
      <w:r>
        <w:rPr>
          <w:sz w:val="24"/>
        </w:rPr>
        <w:t>yıkayınız.</w:t>
      </w:r>
    </w:p>
    <w:p>
      <w:pPr>
        <w:pStyle w:val="ListParagraph"/>
        <w:numPr>
          <w:ilvl w:val="0"/>
          <w:numId w:val="4"/>
        </w:numPr>
        <w:tabs>
          <w:tab w:pos="457" w:val="left" w:leader="none"/>
        </w:tabs>
        <w:spacing w:line="240" w:lineRule="auto" w:before="0" w:after="0"/>
        <w:ind w:left="104" w:right="238" w:firstLine="0"/>
        <w:jc w:val="both"/>
        <w:rPr>
          <w:sz w:val="24"/>
        </w:rPr>
      </w:pPr>
      <w:r>
        <w:rPr>
          <w:sz w:val="24"/>
        </w:rPr>
        <w:t>CLOVATE ile tedavi sırasında, özellikle uzun bir süredir veya tekrar tekrar CLOVATE kullanıyorsanız, kemik ağrısı oluşabilir veya önceki kemik semptomlarınızda kötüleşme yaşayabilirsiniz.</w:t>
      </w:r>
    </w:p>
    <w:p>
      <w:pPr>
        <w:pStyle w:val="ListParagraph"/>
        <w:numPr>
          <w:ilvl w:val="0"/>
          <w:numId w:val="4"/>
        </w:numPr>
        <w:tabs>
          <w:tab w:pos="457" w:val="left" w:leader="none"/>
        </w:tabs>
        <w:spacing w:line="240" w:lineRule="auto" w:before="0" w:after="0"/>
        <w:ind w:left="104" w:right="234" w:firstLine="0"/>
        <w:jc w:val="both"/>
        <w:rPr>
          <w:sz w:val="24"/>
        </w:rPr>
      </w:pPr>
      <w:r>
        <w:rPr>
          <w:sz w:val="24"/>
        </w:rPr>
        <w:t>Kortikosteroid içeren başka oral/topikal ilaçlar veya bağışıklık sisteminizi kontrol etmeye yönelik ilaçlar (örn. otoimmün hastalık için veya bir transplantasyon sonrası) kullanıyorsanız. CLOVATE’ın bu ilaçlarla birlikte kullanılması ciddi enfeksiyonlara neden</w:t>
      </w:r>
      <w:r>
        <w:rPr>
          <w:spacing w:val="-14"/>
          <w:sz w:val="24"/>
        </w:rPr>
        <w:t> </w:t>
      </w:r>
      <w:r>
        <w:rPr>
          <w:sz w:val="24"/>
        </w:rPr>
        <w:t>olabilir.</w:t>
      </w:r>
    </w:p>
    <w:p>
      <w:pPr>
        <w:pStyle w:val="ListParagraph"/>
        <w:numPr>
          <w:ilvl w:val="0"/>
          <w:numId w:val="4"/>
        </w:numPr>
        <w:tabs>
          <w:tab w:pos="457" w:val="left" w:leader="none"/>
        </w:tabs>
        <w:spacing w:line="240" w:lineRule="auto" w:before="0" w:after="0"/>
        <w:ind w:left="104" w:right="239" w:firstLine="0"/>
        <w:jc w:val="both"/>
        <w:rPr>
          <w:sz w:val="24"/>
        </w:rPr>
      </w:pPr>
      <w:r>
        <w:rPr>
          <w:sz w:val="24"/>
        </w:rPr>
        <w:t>Losyonu hava geçirmeyen bir pansumanın altına uyguluyorsanız, bu pansumanlar etken maddenin deriden geçişini kolaylaştırır. Yanlışlıkla çok fazla losyon kullanmak</w:t>
      </w:r>
      <w:r>
        <w:rPr>
          <w:spacing w:val="-23"/>
          <w:sz w:val="24"/>
        </w:rPr>
        <w:t> </w:t>
      </w:r>
      <w:r>
        <w:rPr>
          <w:sz w:val="24"/>
        </w:rPr>
        <w:t>mümkündür.</w:t>
      </w:r>
    </w:p>
    <w:p>
      <w:pPr>
        <w:pStyle w:val="ListParagraph"/>
        <w:numPr>
          <w:ilvl w:val="0"/>
          <w:numId w:val="4"/>
        </w:numPr>
        <w:tabs>
          <w:tab w:pos="455" w:val="left" w:leader="none"/>
        </w:tabs>
        <w:spacing w:line="240" w:lineRule="auto" w:before="0" w:after="0"/>
        <w:ind w:left="454" w:right="0" w:hanging="354"/>
        <w:jc w:val="both"/>
        <w:rPr>
          <w:sz w:val="24"/>
        </w:rPr>
      </w:pPr>
      <w:r>
        <w:rPr>
          <w:sz w:val="24"/>
        </w:rPr>
        <w:t>Tekrarlayan</w:t>
      </w:r>
      <w:r>
        <w:rPr>
          <w:spacing w:val="-6"/>
          <w:sz w:val="24"/>
        </w:rPr>
        <w:t> </w:t>
      </w:r>
      <w:r>
        <w:rPr>
          <w:sz w:val="24"/>
        </w:rPr>
        <w:t>uygulamalarda</w:t>
      </w:r>
      <w:r>
        <w:rPr>
          <w:spacing w:val="-10"/>
          <w:sz w:val="24"/>
        </w:rPr>
        <w:t> </w:t>
      </w:r>
      <w:r>
        <w:rPr>
          <w:sz w:val="24"/>
        </w:rPr>
        <w:t>katarakt</w:t>
      </w:r>
      <w:r>
        <w:rPr>
          <w:spacing w:val="-5"/>
          <w:sz w:val="24"/>
        </w:rPr>
        <w:t> </w:t>
      </w:r>
      <w:r>
        <w:rPr>
          <w:sz w:val="24"/>
        </w:rPr>
        <w:t>(göze</w:t>
      </w:r>
      <w:r>
        <w:rPr>
          <w:spacing w:val="-10"/>
          <w:sz w:val="24"/>
        </w:rPr>
        <w:t> </w:t>
      </w:r>
      <w:r>
        <w:rPr>
          <w:sz w:val="24"/>
        </w:rPr>
        <w:t>perde</w:t>
      </w:r>
      <w:r>
        <w:rPr>
          <w:spacing w:val="-6"/>
          <w:sz w:val="24"/>
        </w:rPr>
        <w:t> </w:t>
      </w:r>
      <w:r>
        <w:rPr>
          <w:sz w:val="24"/>
        </w:rPr>
        <w:t>inmesi)</w:t>
      </w:r>
      <w:r>
        <w:rPr>
          <w:spacing w:val="-9"/>
          <w:sz w:val="24"/>
        </w:rPr>
        <w:t> </w:t>
      </w:r>
      <w:r>
        <w:rPr>
          <w:sz w:val="24"/>
        </w:rPr>
        <w:t>ve</w:t>
      </w:r>
      <w:r>
        <w:rPr>
          <w:spacing w:val="-9"/>
          <w:sz w:val="24"/>
        </w:rPr>
        <w:t> </w:t>
      </w:r>
      <w:r>
        <w:rPr>
          <w:sz w:val="24"/>
        </w:rPr>
        <w:t>glokoma(göz</w:t>
      </w:r>
      <w:r>
        <w:rPr>
          <w:spacing w:val="-10"/>
          <w:sz w:val="24"/>
        </w:rPr>
        <w:t> </w:t>
      </w:r>
      <w:r>
        <w:rPr>
          <w:sz w:val="24"/>
        </w:rPr>
        <w:t>tansiyonu)</w:t>
      </w:r>
      <w:r>
        <w:rPr>
          <w:spacing w:val="-8"/>
          <w:sz w:val="24"/>
        </w:rPr>
        <w:t> </w:t>
      </w:r>
      <w:r>
        <w:rPr>
          <w:sz w:val="24"/>
        </w:rPr>
        <w:t>neden</w:t>
      </w:r>
    </w:p>
    <w:p>
      <w:pPr>
        <w:pStyle w:val="BodyText"/>
        <w:ind w:left="387"/>
        <w:jc w:val="both"/>
      </w:pPr>
      <w:r>
        <w:rPr/>
        <w:t>olabileceği düşünüldüğünden göz içine kaçmamasına dikkat edilmelidir.</w:t>
      </w:r>
    </w:p>
    <w:p>
      <w:pPr>
        <w:pStyle w:val="ListParagraph"/>
        <w:numPr>
          <w:ilvl w:val="0"/>
          <w:numId w:val="4"/>
        </w:numPr>
        <w:tabs>
          <w:tab w:pos="455" w:val="left" w:leader="none"/>
        </w:tabs>
        <w:spacing w:line="240" w:lineRule="auto" w:before="1" w:after="0"/>
        <w:ind w:left="454" w:right="237" w:hanging="351"/>
        <w:jc w:val="both"/>
        <w:rPr>
          <w:sz w:val="24"/>
        </w:rPr>
      </w:pPr>
      <w:r>
        <w:rPr>
          <w:sz w:val="24"/>
        </w:rPr>
        <w:t>Yetişkinlere kıyasla çocuklarda ve bebeklerde ilaç emiliminin daha fazla olması sebebiyle sistemik etkilere duyarlılık daha fazla oranda olabilir. Bu durum çocukların cilt bariyerlerinin tam olarak olgunlaşmamasından ve yetişkinlere nazaran kiloya oranla daha geniş cilt yüzeyine sahip olmalarından kaynaklanmaktadır. CLOVATE'ın çocuklarda kullanımı birkaç gün ile</w:t>
      </w:r>
      <w:r>
        <w:rPr>
          <w:spacing w:val="-6"/>
          <w:sz w:val="24"/>
        </w:rPr>
        <w:t> </w:t>
      </w:r>
      <w:r>
        <w:rPr>
          <w:sz w:val="24"/>
        </w:rPr>
        <w:t>sınırlandırılmalıdır</w:t>
      </w:r>
    </w:p>
    <w:p>
      <w:pPr>
        <w:pStyle w:val="ListParagraph"/>
        <w:numPr>
          <w:ilvl w:val="0"/>
          <w:numId w:val="4"/>
        </w:numPr>
        <w:tabs>
          <w:tab w:pos="455" w:val="left" w:leader="none"/>
        </w:tabs>
        <w:spacing w:line="240" w:lineRule="auto" w:before="0" w:after="0"/>
        <w:ind w:left="454" w:right="238" w:hanging="351"/>
        <w:jc w:val="both"/>
        <w:rPr>
          <w:sz w:val="24"/>
        </w:rPr>
      </w:pPr>
      <w:r>
        <w:rPr>
          <w:sz w:val="24"/>
        </w:rPr>
        <w:t>CLOVATE ya da içeriğindeki maddelerden birine aşırı duyarlılık öyküsü olan hastalarda alerjik</w:t>
      </w:r>
      <w:r>
        <w:rPr>
          <w:spacing w:val="-5"/>
          <w:sz w:val="24"/>
        </w:rPr>
        <w:t> </w:t>
      </w:r>
      <w:r>
        <w:rPr>
          <w:sz w:val="24"/>
        </w:rPr>
        <w:t>reaksiyon</w:t>
      </w:r>
      <w:r>
        <w:rPr>
          <w:spacing w:val="-5"/>
          <w:sz w:val="24"/>
        </w:rPr>
        <w:t> </w:t>
      </w:r>
      <w:r>
        <w:rPr>
          <w:sz w:val="24"/>
        </w:rPr>
        <w:t>gelişebilir.</w:t>
      </w:r>
      <w:r>
        <w:rPr>
          <w:spacing w:val="-6"/>
          <w:sz w:val="24"/>
        </w:rPr>
        <w:t> </w:t>
      </w:r>
      <w:r>
        <w:rPr>
          <w:sz w:val="24"/>
        </w:rPr>
        <w:t>Bölgesel</w:t>
      </w:r>
      <w:r>
        <w:rPr>
          <w:spacing w:val="-4"/>
          <w:sz w:val="24"/>
        </w:rPr>
        <w:t> </w:t>
      </w:r>
      <w:r>
        <w:rPr>
          <w:sz w:val="24"/>
        </w:rPr>
        <w:t>aşırı</w:t>
      </w:r>
      <w:r>
        <w:rPr>
          <w:spacing w:val="-3"/>
          <w:sz w:val="24"/>
        </w:rPr>
        <w:t> </w:t>
      </w:r>
      <w:r>
        <w:rPr>
          <w:sz w:val="24"/>
        </w:rPr>
        <w:t>hassasiyet</w:t>
      </w:r>
      <w:r>
        <w:rPr>
          <w:spacing w:val="-5"/>
          <w:sz w:val="24"/>
        </w:rPr>
        <w:t> </w:t>
      </w:r>
      <w:r>
        <w:rPr>
          <w:sz w:val="24"/>
        </w:rPr>
        <w:t>reaksiyonları</w:t>
      </w:r>
      <w:r>
        <w:rPr>
          <w:spacing w:val="-3"/>
          <w:sz w:val="24"/>
        </w:rPr>
        <w:t> </w:t>
      </w:r>
      <w:r>
        <w:rPr>
          <w:sz w:val="24"/>
        </w:rPr>
        <w:t>teşhis</w:t>
      </w:r>
      <w:r>
        <w:rPr>
          <w:spacing w:val="-7"/>
          <w:sz w:val="24"/>
        </w:rPr>
        <w:t> </w:t>
      </w:r>
      <w:r>
        <w:rPr>
          <w:sz w:val="24"/>
        </w:rPr>
        <w:t>konulan</w:t>
      </w:r>
      <w:r>
        <w:rPr>
          <w:spacing w:val="-7"/>
          <w:sz w:val="24"/>
        </w:rPr>
        <w:t> </w:t>
      </w:r>
      <w:r>
        <w:rPr>
          <w:sz w:val="24"/>
        </w:rPr>
        <w:t>hastalığa benzer belirtiler</w:t>
      </w:r>
      <w:r>
        <w:rPr>
          <w:spacing w:val="-6"/>
          <w:sz w:val="24"/>
        </w:rPr>
        <w:t> </w:t>
      </w:r>
      <w:r>
        <w:rPr>
          <w:sz w:val="24"/>
        </w:rPr>
        <w:t>gösterebilir.</w:t>
      </w:r>
    </w:p>
    <w:p>
      <w:pPr>
        <w:pStyle w:val="ListParagraph"/>
        <w:numPr>
          <w:ilvl w:val="0"/>
          <w:numId w:val="4"/>
        </w:numPr>
        <w:tabs>
          <w:tab w:pos="455" w:val="left" w:leader="none"/>
        </w:tabs>
        <w:spacing w:line="240" w:lineRule="auto" w:before="0" w:after="0"/>
        <w:ind w:left="454" w:right="235" w:hanging="351"/>
        <w:jc w:val="both"/>
        <w:rPr>
          <w:sz w:val="24"/>
        </w:rPr>
      </w:pPr>
      <w:r>
        <w:rPr/>
        <w:pict>
          <v:rect style="position:absolute;margin-left:287.5pt;margin-top:8.133126pt;width:3.6pt;height:.6pt;mso-position-horizontal-relative:page;mso-position-vertical-relative:paragraph;z-index:-251981824" filled="true" fillcolor="#000000" stroked="false">
            <v:fill type="solid"/>
            <w10:wrap type="none"/>
          </v:rect>
        </w:pict>
      </w:r>
      <w:r>
        <w:rPr>
          <w:sz w:val="24"/>
        </w:rPr>
        <w:t>Uygulama sırasında sigara içilmemelidir. Uygulama ardından saç kurutma makinesi dahil ateş, alev, ısı maruziyetinden</w:t>
      </w:r>
      <w:r>
        <w:rPr>
          <w:spacing w:val="-1"/>
          <w:sz w:val="24"/>
        </w:rPr>
        <w:t> </w:t>
      </w:r>
      <w:r>
        <w:rPr>
          <w:sz w:val="24"/>
        </w:rPr>
        <w:t>kaçınılmalıdır.</w:t>
      </w:r>
    </w:p>
    <w:p>
      <w:pPr>
        <w:pStyle w:val="ListParagraph"/>
        <w:numPr>
          <w:ilvl w:val="0"/>
          <w:numId w:val="4"/>
        </w:numPr>
        <w:tabs>
          <w:tab w:pos="455" w:val="left" w:leader="none"/>
        </w:tabs>
        <w:spacing w:line="240" w:lineRule="auto" w:before="0" w:after="0"/>
        <w:ind w:left="454" w:right="0" w:hanging="352"/>
        <w:jc w:val="both"/>
        <w:rPr>
          <w:sz w:val="24"/>
        </w:rPr>
      </w:pPr>
      <w:r>
        <w:rPr>
          <w:sz w:val="24"/>
        </w:rPr>
        <w:t>CLOVATE'ı sedef hastalığında (psöriyazis) kullanıyorsanız yakından takip</w:t>
      </w:r>
      <w:r>
        <w:rPr>
          <w:spacing w:val="-18"/>
          <w:sz w:val="24"/>
        </w:rPr>
        <w:t> </w:t>
      </w:r>
      <w:r>
        <w:rPr>
          <w:sz w:val="24"/>
        </w:rPr>
        <w:t>gereklidir.</w:t>
      </w:r>
    </w:p>
    <w:p>
      <w:pPr>
        <w:pStyle w:val="ListParagraph"/>
        <w:numPr>
          <w:ilvl w:val="0"/>
          <w:numId w:val="4"/>
        </w:numPr>
        <w:tabs>
          <w:tab w:pos="455" w:val="left" w:leader="none"/>
        </w:tabs>
        <w:spacing w:line="240" w:lineRule="auto" w:before="0" w:after="0"/>
        <w:ind w:left="454" w:right="0" w:hanging="354"/>
        <w:jc w:val="both"/>
        <w:rPr>
          <w:sz w:val="24"/>
        </w:rPr>
      </w:pPr>
      <w:r>
        <w:rPr>
          <w:sz w:val="24"/>
        </w:rPr>
        <w:t>Emziriyorsanız</w:t>
      </w:r>
    </w:p>
    <w:p>
      <w:pPr>
        <w:pStyle w:val="ListParagraph"/>
        <w:numPr>
          <w:ilvl w:val="0"/>
          <w:numId w:val="4"/>
        </w:numPr>
        <w:tabs>
          <w:tab w:pos="455" w:val="left" w:leader="none"/>
        </w:tabs>
        <w:spacing w:line="240" w:lineRule="auto" w:before="0" w:after="0"/>
        <w:ind w:left="454" w:right="0" w:hanging="354"/>
        <w:jc w:val="both"/>
        <w:rPr>
          <w:sz w:val="24"/>
        </w:rPr>
      </w:pPr>
      <w:r>
        <w:rPr>
          <w:sz w:val="24"/>
        </w:rPr>
        <w:t>Hamileyseniz veya hamile kalmayı</w:t>
      </w:r>
      <w:r>
        <w:rPr>
          <w:spacing w:val="-9"/>
          <w:sz w:val="24"/>
        </w:rPr>
        <w:t> </w:t>
      </w:r>
      <w:r>
        <w:rPr>
          <w:sz w:val="24"/>
        </w:rPr>
        <w:t>planlıyorsanız</w:t>
      </w:r>
    </w:p>
    <w:p>
      <w:pPr>
        <w:pStyle w:val="ListParagraph"/>
        <w:numPr>
          <w:ilvl w:val="0"/>
          <w:numId w:val="4"/>
        </w:numPr>
        <w:tabs>
          <w:tab w:pos="455" w:val="left" w:leader="none"/>
        </w:tabs>
        <w:spacing w:line="240" w:lineRule="auto" w:before="0" w:after="0"/>
        <w:ind w:left="454" w:right="239" w:hanging="351"/>
        <w:jc w:val="both"/>
        <w:rPr>
          <w:sz w:val="24"/>
        </w:rPr>
      </w:pPr>
      <w:r>
        <w:rPr>
          <w:sz w:val="24"/>
        </w:rPr>
        <w:t>Enfekte olmuş iltihaplı hasarların tedavisinde uygun antimikrobi</w:t>
      </w:r>
      <w:r>
        <w:rPr>
          <w:strike/>
          <w:sz w:val="24"/>
        </w:rPr>
        <w:t>kyal</w:t>
      </w:r>
      <w:r>
        <w:rPr>
          <w:strike w:val="0"/>
          <w:sz w:val="24"/>
        </w:rPr>
        <w:t> tedavi uygulanmalıdır. Enfeksiyon genişlemesi görülürse derhal CLOVATE tedavisine son verilmeli, gerekirse sistemik antimikrobik tedaviye</w:t>
      </w:r>
      <w:r>
        <w:rPr>
          <w:strike w:val="0"/>
          <w:spacing w:val="-10"/>
          <w:sz w:val="24"/>
        </w:rPr>
        <w:t> </w:t>
      </w:r>
      <w:r>
        <w:rPr>
          <w:strike w:val="0"/>
          <w:sz w:val="24"/>
        </w:rPr>
        <w:t>geçilmelidir.</w:t>
      </w:r>
    </w:p>
    <w:p>
      <w:pPr>
        <w:pStyle w:val="ListParagraph"/>
        <w:numPr>
          <w:ilvl w:val="0"/>
          <w:numId w:val="4"/>
        </w:numPr>
        <w:tabs>
          <w:tab w:pos="455" w:val="left" w:leader="none"/>
        </w:tabs>
        <w:spacing w:line="240" w:lineRule="auto" w:before="0" w:after="0"/>
        <w:ind w:left="454" w:right="239" w:hanging="351"/>
        <w:jc w:val="both"/>
        <w:rPr>
          <w:sz w:val="24"/>
        </w:rPr>
      </w:pPr>
      <w:r>
        <w:rPr>
          <w:sz w:val="24"/>
        </w:rPr>
        <w:t>Eğer bacak ülseri etrafındaki dermatit (iltihablı bir çeşit deri hastalığı) tedavisi için kullanıyorsanız, kortikosteroid kullanımı alerjik reaksiyonun ya da ülser etrafındaki iltihabın artmasına sebebiyet</w:t>
      </w:r>
      <w:r>
        <w:rPr>
          <w:spacing w:val="-5"/>
          <w:sz w:val="24"/>
        </w:rPr>
        <w:t> </w:t>
      </w:r>
      <w:r>
        <w:rPr>
          <w:sz w:val="24"/>
        </w:rPr>
        <w:t>verebilir.</w:t>
      </w:r>
    </w:p>
    <w:p>
      <w:pPr>
        <w:pStyle w:val="ListParagraph"/>
        <w:numPr>
          <w:ilvl w:val="0"/>
          <w:numId w:val="4"/>
        </w:numPr>
        <w:tabs>
          <w:tab w:pos="455" w:val="left" w:leader="none"/>
        </w:tabs>
        <w:spacing w:line="240" w:lineRule="auto" w:before="0" w:after="0"/>
        <w:ind w:left="454" w:right="235" w:hanging="351"/>
        <w:jc w:val="both"/>
        <w:rPr>
          <w:sz w:val="24"/>
        </w:rPr>
      </w:pPr>
      <w:r>
        <w:rPr>
          <w:sz w:val="24"/>
        </w:rPr>
        <w:t>Steroidlerin uzun süre ya da fazla miktarda, ince ya da hasarlı cilt bölgeleri üzerinde kullanımı, uygulama sonrası üzerinin kapatılması gibi durumlarda ilaç deri tarafından daha fazla emilebilir., Bu durum, böbrek üstü bezlerinin baskılanmasına ve bazı hormanal değişikliklerin sonucu Cushing’s Sendromu (kilo alma, kan basıncı yüksekliği (hipertansiyon),</w:t>
      </w:r>
      <w:r>
        <w:rPr>
          <w:spacing w:val="-10"/>
          <w:sz w:val="24"/>
        </w:rPr>
        <w:t> </w:t>
      </w:r>
      <w:r>
        <w:rPr>
          <w:sz w:val="24"/>
        </w:rPr>
        <w:t>aydede</w:t>
      </w:r>
      <w:r>
        <w:rPr>
          <w:spacing w:val="-10"/>
          <w:sz w:val="24"/>
        </w:rPr>
        <w:t> </w:t>
      </w:r>
      <w:r>
        <w:rPr>
          <w:sz w:val="24"/>
        </w:rPr>
        <w:t>yüzü</w:t>
      </w:r>
      <w:r>
        <w:rPr>
          <w:spacing w:val="-12"/>
          <w:sz w:val="24"/>
        </w:rPr>
        <w:t> </w:t>
      </w:r>
      <w:r>
        <w:rPr>
          <w:sz w:val="24"/>
        </w:rPr>
        <w:t>görünümü,</w:t>
      </w:r>
      <w:r>
        <w:rPr>
          <w:spacing w:val="-9"/>
          <w:sz w:val="24"/>
        </w:rPr>
        <w:t> </w:t>
      </w:r>
      <w:r>
        <w:rPr>
          <w:sz w:val="24"/>
        </w:rPr>
        <w:t>ense</w:t>
      </w:r>
      <w:r>
        <w:rPr>
          <w:spacing w:val="-11"/>
          <w:sz w:val="24"/>
        </w:rPr>
        <w:t> </w:t>
      </w:r>
      <w:r>
        <w:rPr>
          <w:sz w:val="24"/>
        </w:rPr>
        <w:t>bölgesinde</w:t>
      </w:r>
      <w:r>
        <w:rPr>
          <w:spacing w:val="-12"/>
          <w:sz w:val="24"/>
        </w:rPr>
        <w:t> </w:t>
      </w:r>
      <w:r>
        <w:rPr>
          <w:sz w:val="24"/>
        </w:rPr>
        <w:t>yağ</w:t>
      </w:r>
      <w:r>
        <w:rPr>
          <w:spacing w:val="-9"/>
          <w:sz w:val="24"/>
        </w:rPr>
        <w:t> </w:t>
      </w:r>
      <w:r>
        <w:rPr>
          <w:sz w:val="24"/>
        </w:rPr>
        <w:t>birikimi,</w:t>
      </w:r>
      <w:r>
        <w:rPr>
          <w:spacing w:val="-12"/>
          <w:sz w:val="24"/>
        </w:rPr>
        <w:t> </w:t>
      </w:r>
      <w:r>
        <w:rPr>
          <w:sz w:val="24"/>
        </w:rPr>
        <w:t>ciltte</w:t>
      </w:r>
      <w:r>
        <w:rPr>
          <w:spacing w:val="-12"/>
          <w:sz w:val="24"/>
        </w:rPr>
        <w:t> </w:t>
      </w:r>
      <w:r>
        <w:rPr>
          <w:sz w:val="24"/>
        </w:rPr>
        <w:t>çatlama,</w:t>
      </w:r>
      <w:r>
        <w:rPr>
          <w:spacing w:val="-10"/>
          <w:sz w:val="24"/>
        </w:rPr>
        <w:t> </w:t>
      </w:r>
      <w:r>
        <w:rPr>
          <w:sz w:val="24"/>
        </w:rPr>
        <w:t>yüzde kızarıklık, kadında yüz ve vücutta kıllanma, kan şekeri yüksekliği, kas ve kemiklerde (osteoporoz)</w:t>
      </w:r>
      <w:r>
        <w:rPr>
          <w:spacing w:val="-10"/>
          <w:sz w:val="24"/>
        </w:rPr>
        <w:t> </w:t>
      </w:r>
      <w:r>
        <w:rPr>
          <w:sz w:val="24"/>
        </w:rPr>
        <w:t>zayıflama,</w:t>
      </w:r>
      <w:r>
        <w:rPr>
          <w:spacing w:val="-11"/>
          <w:sz w:val="24"/>
        </w:rPr>
        <w:t> </w:t>
      </w:r>
      <w:r>
        <w:rPr>
          <w:sz w:val="24"/>
        </w:rPr>
        <w:t>böbrek</w:t>
      </w:r>
      <w:r>
        <w:rPr>
          <w:spacing w:val="-12"/>
          <w:sz w:val="24"/>
        </w:rPr>
        <w:t> </w:t>
      </w:r>
      <w:r>
        <w:rPr>
          <w:sz w:val="24"/>
        </w:rPr>
        <w:t>taşları,</w:t>
      </w:r>
      <w:r>
        <w:rPr>
          <w:spacing w:val="-11"/>
          <w:sz w:val="24"/>
        </w:rPr>
        <w:t> </w:t>
      </w:r>
      <w:r>
        <w:rPr>
          <w:sz w:val="24"/>
        </w:rPr>
        <w:t>depresyon</w:t>
      </w:r>
      <w:r>
        <w:rPr>
          <w:spacing w:val="-12"/>
          <w:sz w:val="24"/>
        </w:rPr>
        <w:t> </w:t>
      </w:r>
      <w:r>
        <w:rPr>
          <w:sz w:val="24"/>
        </w:rPr>
        <w:t>ve</w:t>
      </w:r>
      <w:r>
        <w:rPr>
          <w:spacing w:val="-12"/>
          <w:sz w:val="24"/>
        </w:rPr>
        <w:t> </w:t>
      </w:r>
      <w:r>
        <w:rPr>
          <w:sz w:val="24"/>
        </w:rPr>
        <w:t>uyku</w:t>
      </w:r>
      <w:r>
        <w:rPr>
          <w:spacing w:val="-12"/>
          <w:sz w:val="24"/>
        </w:rPr>
        <w:t> </w:t>
      </w:r>
      <w:r>
        <w:rPr>
          <w:sz w:val="24"/>
        </w:rPr>
        <w:t>bozukluğu</w:t>
      </w:r>
      <w:r>
        <w:rPr>
          <w:spacing w:val="-11"/>
          <w:sz w:val="24"/>
        </w:rPr>
        <w:t> </w:t>
      </w:r>
      <w:r>
        <w:rPr>
          <w:sz w:val="24"/>
        </w:rPr>
        <w:t>gibi</w:t>
      </w:r>
      <w:r>
        <w:rPr>
          <w:spacing w:val="-12"/>
          <w:sz w:val="24"/>
        </w:rPr>
        <w:t> </w:t>
      </w:r>
      <w:r>
        <w:rPr>
          <w:sz w:val="24"/>
        </w:rPr>
        <w:t>belirtileri</w:t>
      </w:r>
      <w:r>
        <w:rPr>
          <w:spacing w:val="-11"/>
          <w:sz w:val="24"/>
        </w:rPr>
        <w:t> </w:t>
      </w:r>
      <w:r>
        <w:rPr>
          <w:sz w:val="24"/>
        </w:rPr>
        <w:t>olan</w:t>
      </w:r>
      <w:r>
        <w:rPr>
          <w:spacing w:val="-12"/>
          <w:sz w:val="24"/>
        </w:rPr>
        <w:t> </w:t>
      </w:r>
      <w:r>
        <w:rPr>
          <w:sz w:val="24"/>
        </w:rPr>
        <w:t>bir çeşit hormon hastalığı) adı verilen hastalıklara kadar ilerleyebilir. Bu durum gözlemlendiğinde</w:t>
      </w:r>
      <w:r>
        <w:rPr>
          <w:spacing w:val="-15"/>
          <w:sz w:val="24"/>
        </w:rPr>
        <w:t> </w:t>
      </w:r>
      <w:r>
        <w:rPr>
          <w:sz w:val="24"/>
        </w:rPr>
        <w:t>ya</w:t>
      </w:r>
      <w:r>
        <w:rPr>
          <w:spacing w:val="-12"/>
          <w:sz w:val="24"/>
        </w:rPr>
        <w:t> </w:t>
      </w:r>
      <w:r>
        <w:rPr>
          <w:sz w:val="24"/>
        </w:rPr>
        <w:t>ilacın</w:t>
      </w:r>
      <w:r>
        <w:rPr>
          <w:spacing w:val="-11"/>
          <w:sz w:val="24"/>
        </w:rPr>
        <w:t> </w:t>
      </w:r>
      <w:r>
        <w:rPr>
          <w:sz w:val="24"/>
        </w:rPr>
        <w:t>uygulama</w:t>
      </w:r>
      <w:r>
        <w:rPr>
          <w:spacing w:val="-12"/>
          <w:sz w:val="24"/>
        </w:rPr>
        <w:t> </w:t>
      </w:r>
      <w:r>
        <w:rPr>
          <w:sz w:val="24"/>
        </w:rPr>
        <w:t>sıklığı</w:t>
      </w:r>
      <w:r>
        <w:rPr>
          <w:spacing w:val="-13"/>
          <w:sz w:val="24"/>
        </w:rPr>
        <w:t> </w:t>
      </w:r>
      <w:r>
        <w:rPr>
          <w:sz w:val="24"/>
        </w:rPr>
        <w:t>azaltılarak</w:t>
      </w:r>
      <w:r>
        <w:rPr>
          <w:spacing w:val="-11"/>
          <w:sz w:val="24"/>
        </w:rPr>
        <w:t> </w:t>
      </w:r>
      <w:r>
        <w:rPr>
          <w:sz w:val="24"/>
        </w:rPr>
        <w:t>ilaç</w:t>
      </w:r>
      <w:r>
        <w:rPr>
          <w:spacing w:val="-12"/>
          <w:sz w:val="24"/>
        </w:rPr>
        <w:t> </w:t>
      </w:r>
      <w:r>
        <w:rPr>
          <w:sz w:val="24"/>
        </w:rPr>
        <w:t>yavaş</w:t>
      </w:r>
      <w:r>
        <w:rPr>
          <w:spacing w:val="-11"/>
          <w:sz w:val="24"/>
        </w:rPr>
        <w:t> </w:t>
      </w:r>
      <w:r>
        <w:rPr>
          <w:sz w:val="24"/>
        </w:rPr>
        <w:t>yavaş</w:t>
      </w:r>
      <w:r>
        <w:rPr>
          <w:spacing w:val="-11"/>
          <w:sz w:val="24"/>
        </w:rPr>
        <w:t> </w:t>
      </w:r>
      <w:r>
        <w:rPr>
          <w:sz w:val="24"/>
        </w:rPr>
        <w:t>bırakılır</w:t>
      </w:r>
      <w:r>
        <w:rPr>
          <w:spacing w:val="-13"/>
          <w:sz w:val="24"/>
        </w:rPr>
        <w:t> </w:t>
      </w:r>
      <w:r>
        <w:rPr>
          <w:sz w:val="24"/>
        </w:rPr>
        <w:t>ya</w:t>
      </w:r>
      <w:r>
        <w:rPr>
          <w:spacing w:val="-14"/>
          <w:sz w:val="24"/>
        </w:rPr>
        <w:t> </w:t>
      </w:r>
      <w:r>
        <w:rPr>
          <w:sz w:val="24"/>
        </w:rPr>
        <w:t>da</w:t>
      </w:r>
      <w:r>
        <w:rPr>
          <w:spacing w:val="-12"/>
          <w:sz w:val="24"/>
        </w:rPr>
        <w:t> </w:t>
      </w:r>
      <w:r>
        <w:rPr>
          <w:sz w:val="24"/>
        </w:rPr>
        <w:t>daha az güçlü bir kortikosteroid uygulanır. İlacın aniden bırakılması glukokortikosteroid eksikliğine yol açabilir. Eğer 2-4 hafta içerisinde durumunuzda bir iyileşme görülmezse doktorunuzla</w:t>
      </w:r>
      <w:r>
        <w:rPr>
          <w:spacing w:val="-5"/>
          <w:sz w:val="24"/>
        </w:rPr>
        <w:t> </w:t>
      </w:r>
      <w:r>
        <w:rPr>
          <w:sz w:val="24"/>
        </w:rPr>
        <w:t>görüşünüz.</w:t>
      </w:r>
    </w:p>
    <w:p>
      <w:pPr>
        <w:pStyle w:val="ListParagraph"/>
        <w:numPr>
          <w:ilvl w:val="0"/>
          <w:numId w:val="4"/>
        </w:numPr>
        <w:tabs>
          <w:tab w:pos="455" w:val="left" w:leader="none"/>
        </w:tabs>
        <w:spacing w:line="240" w:lineRule="auto" w:before="0" w:after="0"/>
        <w:ind w:left="454" w:right="239" w:hanging="351"/>
        <w:jc w:val="both"/>
        <w:rPr>
          <w:sz w:val="24"/>
        </w:rPr>
      </w:pPr>
      <w:r>
        <w:rPr>
          <w:sz w:val="24"/>
        </w:rPr>
        <w:t>Eğer bulanık görme ya da başka bir görme bozukluğu yaşıyorsanız kortikosteroid kullanımına bağlı gelişebilecek nadir hastalıkların değerlendirilmesi için doktorunuzla iletişime</w:t>
      </w:r>
      <w:r>
        <w:rPr>
          <w:spacing w:val="-5"/>
          <w:sz w:val="24"/>
        </w:rPr>
        <w:t> </w:t>
      </w:r>
      <w:r>
        <w:rPr>
          <w:sz w:val="24"/>
        </w:rPr>
        <w:t>geçiniz.</w:t>
      </w:r>
    </w:p>
    <w:p>
      <w:pPr>
        <w:pStyle w:val="ListParagraph"/>
        <w:numPr>
          <w:ilvl w:val="0"/>
          <w:numId w:val="4"/>
        </w:numPr>
        <w:tabs>
          <w:tab w:pos="476" w:val="left" w:leader="none"/>
        </w:tabs>
        <w:spacing w:line="240" w:lineRule="auto" w:before="0" w:after="0"/>
        <w:ind w:left="387" w:right="243" w:hanging="284"/>
        <w:jc w:val="both"/>
        <w:rPr>
          <w:sz w:val="24"/>
        </w:rPr>
      </w:pPr>
      <w:r>
        <w:rPr/>
        <w:tab/>
      </w:r>
      <w:r>
        <w:rPr>
          <w:sz w:val="24"/>
        </w:rPr>
        <w:t>Doktorunuz</w:t>
      </w:r>
      <w:r>
        <w:rPr>
          <w:spacing w:val="-7"/>
          <w:sz w:val="24"/>
        </w:rPr>
        <w:t> </w:t>
      </w:r>
      <w:r>
        <w:rPr>
          <w:sz w:val="24"/>
        </w:rPr>
        <w:t>tavsiye</w:t>
      </w:r>
      <w:r>
        <w:rPr>
          <w:spacing w:val="-5"/>
          <w:sz w:val="24"/>
        </w:rPr>
        <w:t> </w:t>
      </w:r>
      <w:r>
        <w:rPr>
          <w:sz w:val="24"/>
        </w:rPr>
        <w:t>etmediği</w:t>
      </w:r>
      <w:r>
        <w:rPr>
          <w:spacing w:val="-1"/>
          <w:sz w:val="24"/>
        </w:rPr>
        <w:t> </w:t>
      </w:r>
      <w:r>
        <w:rPr>
          <w:sz w:val="24"/>
        </w:rPr>
        <w:t>sürece</w:t>
      </w:r>
      <w:r>
        <w:rPr>
          <w:spacing w:val="-5"/>
          <w:sz w:val="24"/>
        </w:rPr>
        <w:t> </w:t>
      </w:r>
      <w:r>
        <w:rPr>
          <w:sz w:val="24"/>
        </w:rPr>
        <w:t>uygulama</w:t>
      </w:r>
      <w:r>
        <w:rPr>
          <w:spacing w:val="-2"/>
          <w:sz w:val="24"/>
        </w:rPr>
        <w:t> </w:t>
      </w:r>
      <w:r>
        <w:rPr>
          <w:sz w:val="24"/>
        </w:rPr>
        <w:t>alanını</w:t>
      </w:r>
      <w:r>
        <w:rPr>
          <w:spacing w:val="-1"/>
          <w:sz w:val="24"/>
        </w:rPr>
        <w:t> </w:t>
      </w:r>
      <w:r>
        <w:rPr>
          <w:sz w:val="24"/>
        </w:rPr>
        <w:t>bez</w:t>
      </w:r>
      <w:r>
        <w:rPr>
          <w:spacing w:val="-5"/>
          <w:sz w:val="24"/>
        </w:rPr>
        <w:t> </w:t>
      </w:r>
      <w:r>
        <w:rPr>
          <w:sz w:val="24"/>
        </w:rPr>
        <w:t>ya</w:t>
      </w:r>
      <w:r>
        <w:rPr>
          <w:spacing w:val="-5"/>
          <w:sz w:val="24"/>
        </w:rPr>
        <w:t> </w:t>
      </w:r>
      <w:r>
        <w:rPr>
          <w:sz w:val="24"/>
        </w:rPr>
        <w:t>da</w:t>
      </w:r>
      <w:r>
        <w:rPr>
          <w:spacing w:val="-6"/>
          <w:sz w:val="24"/>
        </w:rPr>
        <w:t> </w:t>
      </w:r>
      <w:r>
        <w:rPr>
          <w:sz w:val="24"/>
        </w:rPr>
        <w:t>bandaj</w:t>
      </w:r>
      <w:r>
        <w:rPr>
          <w:spacing w:val="-1"/>
          <w:sz w:val="24"/>
        </w:rPr>
        <w:t> </w:t>
      </w:r>
      <w:r>
        <w:rPr>
          <w:sz w:val="24"/>
        </w:rPr>
        <w:t>ile</w:t>
      </w:r>
      <w:r>
        <w:rPr>
          <w:spacing w:val="-5"/>
          <w:sz w:val="24"/>
        </w:rPr>
        <w:t> </w:t>
      </w:r>
      <w:r>
        <w:rPr>
          <w:sz w:val="24"/>
        </w:rPr>
        <w:t>örtmeyiniz.</w:t>
      </w:r>
      <w:r>
        <w:rPr>
          <w:spacing w:val="-4"/>
          <w:sz w:val="24"/>
        </w:rPr>
        <w:t> </w:t>
      </w:r>
      <w:r>
        <w:rPr>
          <w:sz w:val="24"/>
        </w:rPr>
        <w:t>Bez ile kapama aktif içeriğin ciltten geçmesini kolaylaştırır ve iltihap riskini</w:t>
      </w:r>
      <w:r>
        <w:rPr>
          <w:spacing w:val="-19"/>
          <w:sz w:val="24"/>
        </w:rPr>
        <w:t> </w:t>
      </w:r>
      <w:r>
        <w:rPr>
          <w:sz w:val="24"/>
        </w:rPr>
        <w:t>artırır.</w:t>
      </w:r>
    </w:p>
    <w:p>
      <w:pPr>
        <w:pStyle w:val="ListParagraph"/>
        <w:numPr>
          <w:ilvl w:val="0"/>
          <w:numId w:val="4"/>
        </w:numPr>
        <w:tabs>
          <w:tab w:pos="505" w:val="left" w:leader="none"/>
        </w:tabs>
        <w:spacing w:line="240" w:lineRule="auto" w:before="0" w:after="0"/>
        <w:ind w:left="387" w:right="243" w:hanging="284"/>
        <w:jc w:val="both"/>
        <w:rPr>
          <w:sz w:val="24"/>
        </w:rPr>
      </w:pPr>
      <w:r>
        <w:rPr/>
        <w:tab/>
      </w:r>
      <w:r>
        <w:rPr>
          <w:sz w:val="24"/>
        </w:rPr>
        <w:t>CLOVATE, ürünün yanıcı özelliğinden dolayı kullanım sırasında ve hemen sonrasınd açık ateş ve alevlerden ve sigara dahil tüm tutuşturucu kaynaklardan uzak</w:t>
      </w:r>
      <w:r>
        <w:rPr>
          <w:spacing w:val="-19"/>
          <w:sz w:val="24"/>
        </w:rPr>
        <w:t> </w:t>
      </w:r>
      <w:r>
        <w:rPr>
          <w:sz w:val="24"/>
        </w:rPr>
        <w:t>tutulmalıdır.</w:t>
      </w:r>
    </w:p>
    <w:p>
      <w:pPr>
        <w:spacing w:after="0" w:line="240" w:lineRule="auto"/>
        <w:jc w:val="both"/>
        <w:rPr>
          <w:sz w:val="24"/>
        </w:rPr>
        <w:sectPr>
          <w:pgSz w:w="11920" w:h="16850"/>
          <w:pgMar w:header="0" w:footer="782" w:top="1120" w:bottom="980" w:left="1300" w:right="1180"/>
        </w:sectPr>
      </w:pPr>
    </w:p>
    <w:p>
      <w:pPr>
        <w:pStyle w:val="BodyText"/>
        <w:spacing w:before="61"/>
        <w:ind w:left="104" w:right="138"/>
      </w:pPr>
      <w:r>
        <w:rPr/>
        <w:t>Bu uyarılar, geçmişteki herhangi bir dönemde dahi olsa sizin için geçerliyse lütfen doktorunuza danışın.</w:t>
      </w:r>
    </w:p>
    <w:p>
      <w:pPr>
        <w:pStyle w:val="BodyText"/>
      </w:pPr>
    </w:p>
    <w:p>
      <w:pPr>
        <w:pStyle w:val="Heading1"/>
      </w:pPr>
      <w:bookmarkStart w:name="CLOVATE'ın yiyecek ve içecek ile birlikt" w:id="5"/>
      <w:bookmarkEnd w:id="5"/>
      <w:r>
        <w:rPr>
          <w:b w:val="0"/>
        </w:rPr>
      </w:r>
      <w:r>
        <w:rPr/>
        <w:t>CLOVATE'ın yiyecek ve içecek ile birlikte kullanılması</w:t>
      </w:r>
    </w:p>
    <w:p>
      <w:pPr>
        <w:pStyle w:val="BodyText"/>
        <w:ind w:left="104"/>
      </w:pPr>
      <w:r>
        <w:rPr/>
        <w:t>Herhangi bir etkileşim beklenmemektedir.</w:t>
      </w:r>
    </w:p>
    <w:p>
      <w:pPr>
        <w:pStyle w:val="BodyText"/>
      </w:pPr>
    </w:p>
    <w:p>
      <w:pPr>
        <w:pStyle w:val="Heading1"/>
      </w:pPr>
      <w:bookmarkStart w:name="Hamilelik" w:id="6"/>
      <w:bookmarkEnd w:id="6"/>
      <w:r>
        <w:rPr>
          <w:b w:val="0"/>
        </w:rPr>
      </w:r>
      <w:r>
        <w:rPr/>
        <w:t>Hamilelik</w:t>
      </w:r>
    </w:p>
    <w:p>
      <w:pPr>
        <w:spacing w:before="0"/>
        <w:ind w:left="104" w:right="0" w:firstLine="0"/>
        <w:jc w:val="left"/>
        <w:rPr>
          <w:i/>
          <w:sz w:val="24"/>
        </w:rPr>
      </w:pPr>
      <w:r>
        <w:rPr>
          <w:i/>
          <w:sz w:val="24"/>
        </w:rPr>
        <w:t>İlacı kullanmadan önce doktorunuza veya eczacınıza danışınız.</w:t>
      </w:r>
    </w:p>
    <w:p>
      <w:pPr>
        <w:pStyle w:val="BodyText"/>
        <w:rPr>
          <w:i/>
        </w:rPr>
      </w:pPr>
    </w:p>
    <w:p>
      <w:pPr>
        <w:pStyle w:val="BodyText"/>
        <w:ind w:left="104" w:right="2125"/>
      </w:pPr>
      <w:r>
        <w:rPr/>
        <w:t>Hamileyseniz, hamile olabileceğinizi düşünüyorsanız veya hamile kalmayı planlıyorsanız, doktorunuzla konuşmadan CLOVATE'ı kullanmayınız.</w:t>
      </w:r>
    </w:p>
    <w:p>
      <w:pPr>
        <w:pStyle w:val="BodyText"/>
      </w:pPr>
    </w:p>
    <w:p>
      <w:pPr>
        <w:spacing w:before="1"/>
        <w:ind w:left="104" w:right="617" w:firstLine="0"/>
        <w:jc w:val="left"/>
        <w:rPr>
          <w:i/>
          <w:sz w:val="24"/>
        </w:rPr>
      </w:pPr>
      <w:r>
        <w:rPr>
          <w:i/>
          <w:sz w:val="24"/>
        </w:rPr>
        <w:t>Tedaviniz sırasında hamile olduğunuzu fark ederseniz hemen doktorunuza veya eczacınıza </w:t>
      </w:r>
      <w:r>
        <w:rPr>
          <w:i/>
          <w:sz w:val="24"/>
        </w:rPr>
        <w:t>danışınız.</w:t>
      </w:r>
    </w:p>
    <w:p>
      <w:pPr>
        <w:pStyle w:val="BodyText"/>
        <w:spacing w:before="11"/>
        <w:rPr>
          <w:i/>
          <w:sz w:val="23"/>
        </w:rPr>
      </w:pPr>
    </w:p>
    <w:p>
      <w:pPr>
        <w:pStyle w:val="Heading1"/>
      </w:pPr>
      <w:bookmarkStart w:name="Emzirme" w:id="7"/>
      <w:bookmarkEnd w:id="7"/>
      <w:r>
        <w:rPr>
          <w:b w:val="0"/>
        </w:rPr>
      </w:r>
      <w:r>
        <w:rPr/>
        <w:t>Emzirme</w:t>
      </w:r>
    </w:p>
    <w:p>
      <w:pPr>
        <w:spacing w:before="0"/>
        <w:ind w:left="104" w:right="0" w:firstLine="0"/>
        <w:jc w:val="left"/>
        <w:rPr>
          <w:i/>
          <w:sz w:val="24"/>
        </w:rPr>
      </w:pPr>
      <w:r>
        <w:rPr>
          <w:i/>
          <w:sz w:val="24"/>
        </w:rPr>
        <w:t>İlacı kullanmadan önce doktorunuza veya eczacınıza danışınız.</w:t>
      </w:r>
    </w:p>
    <w:p>
      <w:pPr>
        <w:pStyle w:val="BodyText"/>
        <w:rPr>
          <w:i/>
        </w:rPr>
      </w:pPr>
    </w:p>
    <w:p>
      <w:pPr>
        <w:pStyle w:val="BodyText"/>
        <w:ind w:left="104" w:right="235"/>
        <w:jc w:val="both"/>
      </w:pPr>
      <w:r>
        <w:rPr/>
        <w:t>CLOVATE'ın anne sütüne geçip geçmediği bilinmemektedir. Birçok ilaç anne sütü ile atıldığı için CLOVATE emziren annelerde dikkatli kullanılmalıdır. Emzirme sırasında kullanılırken bebeğin yutmaması için memeye uygulanmamalıdır.</w:t>
      </w:r>
    </w:p>
    <w:p>
      <w:pPr>
        <w:pStyle w:val="BodyText"/>
      </w:pPr>
    </w:p>
    <w:p>
      <w:pPr>
        <w:pStyle w:val="Heading1"/>
        <w:jc w:val="both"/>
      </w:pPr>
      <w:bookmarkStart w:name="Araç ve makine kullanımı" w:id="8"/>
      <w:bookmarkEnd w:id="8"/>
      <w:r>
        <w:rPr>
          <w:b w:val="0"/>
        </w:rPr>
      </w:r>
      <w:r>
        <w:rPr/>
        <w:t>Araç ve makine kullanımı</w:t>
      </w:r>
    </w:p>
    <w:p>
      <w:pPr>
        <w:pStyle w:val="BodyText"/>
        <w:ind w:left="104" w:right="241"/>
        <w:jc w:val="both"/>
      </w:pPr>
      <w:r>
        <w:rPr/>
        <w:t>Klobetazolun</w:t>
      </w:r>
      <w:r>
        <w:rPr>
          <w:spacing w:val="-5"/>
        </w:rPr>
        <w:t> </w:t>
      </w:r>
      <w:r>
        <w:rPr/>
        <w:t>araç</w:t>
      </w:r>
      <w:r>
        <w:rPr>
          <w:spacing w:val="-6"/>
        </w:rPr>
        <w:t> </w:t>
      </w:r>
      <w:r>
        <w:rPr/>
        <w:t>ve</w:t>
      </w:r>
      <w:r>
        <w:rPr>
          <w:spacing w:val="-8"/>
        </w:rPr>
        <w:t> </w:t>
      </w:r>
      <w:r>
        <w:rPr/>
        <w:t>makine</w:t>
      </w:r>
      <w:r>
        <w:rPr>
          <w:spacing w:val="-6"/>
        </w:rPr>
        <w:t> </w:t>
      </w:r>
      <w:r>
        <w:rPr/>
        <w:t>kullanımı</w:t>
      </w:r>
      <w:r>
        <w:rPr>
          <w:spacing w:val="-6"/>
        </w:rPr>
        <w:t> </w:t>
      </w:r>
      <w:r>
        <w:rPr/>
        <w:t>üzerindeki</w:t>
      </w:r>
      <w:r>
        <w:rPr>
          <w:spacing w:val="-7"/>
        </w:rPr>
        <w:t> </w:t>
      </w:r>
      <w:r>
        <w:rPr/>
        <w:t>etkisini</w:t>
      </w:r>
      <w:r>
        <w:rPr>
          <w:spacing w:val="-7"/>
        </w:rPr>
        <w:t> </w:t>
      </w:r>
      <w:r>
        <w:rPr/>
        <w:t>araştıran</w:t>
      </w:r>
      <w:r>
        <w:rPr>
          <w:spacing w:val="-5"/>
        </w:rPr>
        <w:t> </w:t>
      </w:r>
      <w:r>
        <w:rPr/>
        <w:t>çalışma</w:t>
      </w:r>
      <w:r>
        <w:rPr>
          <w:spacing w:val="-5"/>
        </w:rPr>
        <w:t> </w:t>
      </w:r>
      <w:r>
        <w:rPr/>
        <w:t>bulunmamaktadır. Cilt üzerine uygulanan klobetazol ile gelişebilecek yan etki profiline göre bu aktiviteler üzerinde olumsuz etki oluşturması</w:t>
      </w:r>
      <w:r>
        <w:rPr>
          <w:spacing w:val="-1"/>
        </w:rPr>
        <w:t> </w:t>
      </w:r>
      <w:r>
        <w:rPr/>
        <w:t>beklenmez.</w:t>
      </w:r>
    </w:p>
    <w:p>
      <w:pPr>
        <w:pStyle w:val="BodyText"/>
      </w:pPr>
    </w:p>
    <w:p>
      <w:pPr>
        <w:spacing w:before="0"/>
        <w:ind w:left="104" w:right="685" w:firstLine="0"/>
        <w:jc w:val="left"/>
        <w:rPr>
          <w:sz w:val="24"/>
        </w:rPr>
      </w:pPr>
      <w:r>
        <w:rPr>
          <w:b/>
          <w:sz w:val="24"/>
        </w:rPr>
        <w:t>CLOVATE'ın içeriğinde bulunan bazı yardımcı maddeler hakkında önemli bilgiler </w:t>
      </w:r>
      <w:r>
        <w:rPr>
          <w:sz w:val="24"/>
        </w:rPr>
        <w:t>CLOVATE saç losyonunun içeriğinde özel kullanım uyarısı gerektirecek yardımcı madde bulunmamaktadır.</w:t>
      </w:r>
    </w:p>
    <w:p>
      <w:pPr>
        <w:pStyle w:val="BodyText"/>
      </w:pPr>
    </w:p>
    <w:p>
      <w:pPr>
        <w:pStyle w:val="Heading1"/>
        <w:jc w:val="both"/>
      </w:pPr>
      <w:bookmarkStart w:name="Diğer ilaçlar ile birlikte kullanımı" w:id="9"/>
      <w:bookmarkEnd w:id="9"/>
      <w:r>
        <w:rPr>
          <w:b w:val="0"/>
        </w:rPr>
      </w:r>
      <w:r>
        <w:rPr/>
        <w:t>Diğer ilaçlar ile birlikte kullanımı</w:t>
      </w:r>
    </w:p>
    <w:p>
      <w:pPr>
        <w:pStyle w:val="BodyText"/>
        <w:ind w:left="104" w:right="239"/>
        <w:jc w:val="both"/>
      </w:pPr>
      <w:r>
        <w:rPr/>
        <w:t>Ritonavir (HIV/AIDS tedavisinde kullanılan bir ilaç) ya da itrakonazol (mantar enfeksiyonlarının tedavisinde kullanılan ve CYP3A4 adlı enzimin etkinliğini azaltan ilaçlar) kullanıyorsanız doktorunuza söyleyiniz.</w:t>
      </w:r>
    </w:p>
    <w:p>
      <w:pPr>
        <w:pStyle w:val="BodyText"/>
      </w:pPr>
    </w:p>
    <w:p>
      <w:pPr>
        <w:spacing w:before="1"/>
        <w:ind w:left="104" w:right="241" w:firstLine="0"/>
        <w:jc w:val="both"/>
        <w:rPr>
          <w:i/>
          <w:sz w:val="24"/>
        </w:rPr>
      </w:pPr>
      <w:r>
        <w:rPr>
          <w:i/>
          <w:sz w:val="24"/>
        </w:rPr>
        <w:t>Eğer reçeteli ya da reçetesiz herhangi bir ilacı şu anda kullanıyorsanız veya son zamanlarda </w:t>
      </w:r>
      <w:r>
        <w:rPr>
          <w:i/>
          <w:sz w:val="24"/>
        </w:rPr>
        <w:t>kullandınız ise lütfen doktorunuza veya eczacınızı bunlar hakkında bilgi veriniz.</w:t>
      </w:r>
    </w:p>
    <w:p>
      <w:pPr>
        <w:pStyle w:val="BodyText"/>
        <w:spacing w:before="11"/>
        <w:rPr>
          <w:i/>
          <w:sz w:val="23"/>
        </w:rPr>
      </w:pPr>
    </w:p>
    <w:p>
      <w:pPr>
        <w:pStyle w:val="Heading1"/>
        <w:numPr>
          <w:ilvl w:val="0"/>
          <w:numId w:val="3"/>
        </w:numPr>
        <w:tabs>
          <w:tab w:pos="344" w:val="left" w:leader="none"/>
        </w:tabs>
        <w:spacing w:line="240" w:lineRule="auto" w:before="0" w:after="0"/>
        <w:ind w:left="344" w:right="0" w:hanging="241"/>
        <w:jc w:val="left"/>
      </w:pPr>
      <w:bookmarkStart w:name="3. CLOVATE nasıl kullanılır?" w:id="10"/>
      <w:bookmarkEnd w:id="10"/>
      <w:r>
        <w:rPr>
          <w:b w:val="0"/>
        </w:rPr>
      </w:r>
      <w:bookmarkStart w:name="3. CLOVATE nasıl kullanılır?" w:id="11"/>
      <w:bookmarkEnd w:id="11"/>
      <w:r>
        <w:rPr/>
        <w:t>C</w:t>
      </w:r>
      <w:r>
        <w:rPr/>
        <w:t>LOVATE nasıl</w:t>
      </w:r>
      <w:r>
        <w:rPr>
          <w:spacing w:val="-6"/>
        </w:rPr>
        <w:t> </w:t>
      </w:r>
      <w:r>
        <w:rPr/>
        <w:t>kullanılır?</w:t>
      </w:r>
    </w:p>
    <w:p>
      <w:pPr>
        <w:pStyle w:val="BodyText"/>
        <w:rPr>
          <w:b/>
        </w:rPr>
      </w:pPr>
    </w:p>
    <w:p>
      <w:pPr>
        <w:spacing w:before="0"/>
        <w:ind w:left="103" w:right="0" w:firstLine="0"/>
        <w:jc w:val="both"/>
        <w:rPr>
          <w:b/>
          <w:sz w:val="24"/>
        </w:rPr>
      </w:pPr>
      <w:r>
        <w:rPr>
          <w:b/>
          <w:sz w:val="24"/>
        </w:rPr>
        <w:t>Uygun kullanım ve doz/uygulama sıklığı için talimatlar:</w:t>
      </w:r>
    </w:p>
    <w:p>
      <w:pPr>
        <w:pStyle w:val="BodyText"/>
        <w:rPr>
          <w:b/>
        </w:rPr>
      </w:pPr>
    </w:p>
    <w:p>
      <w:pPr>
        <w:pStyle w:val="BodyText"/>
        <w:ind w:left="103"/>
      </w:pPr>
      <w:r>
        <w:rPr/>
        <w:t>Eğer anlamadığınız veya zorlandığınız herhangi bir husus varsa doktorunuza veya eczacınıza</w:t>
      </w:r>
    </w:p>
    <w:p>
      <w:pPr>
        <w:pStyle w:val="BodyText"/>
        <w:ind w:left="103"/>
      </w:pPr>
      <w:r>
        <w:rPr/>
        <w:t>sorunuz.</w:t>
      </w:r>
    </w:p>
    <w:p>
      <w:pPr>
        <w:pStyle w:val="BodyText"/>
        <w:ind w:left="103" w:right="240"/>
        <w:jc w:val="both"/>
      </w:pPr>
      <w:r>
        <w:rPr/>
        <w:t>Uygulamadan önce saçın kuru olduğuna emin olunuz. Sabah akşam iyileşme meydana gelinceye kadar saç derisine az miktarda uygulayınız. İyileşme görüldüğünde daha az sıklıkla uygulanabilir veya iyileştiğinde CLOVATE kullanımı durdurulabilir.</w:t>
      </w:r>
    </w:p>
    <w:p>
      <w:pPr>
        <w:pStyle w:val="BodyText"/>
      </w:pPr>
    </w:p>
    <w:p>
      <w:pPr>
        <w:pStyle w:val="BodyText"/>
        <w:ind w:left="103" w:right="241"/>
        <w:jc w:val="both"/>
      </w:pPr>
      <w:r>
        <w:rPr/>
        <w:t>Başkasına uyguluyor iseniz uygulama sonrasında ellerinizi yıkayınız veya uygulamayı eldiven ile yapınız</w:t>
      </w:r>
    </w:p>
    <w:p>
      <w:pPr>
        <w:spacing w:after="0"/>
        <w:jc w:val="both"/>
        <w:sectPr>
          <w:pgSz w:w="11920" w:h="16850"/>
          <w:pgMar w:header="0" w:footer="782" w:top="1120" w:bottom="980" w:left="1300" w:right="1180"/>
        </w:sectPr>
      </w:pPr>
    </w:p>
    <w:p>
      <w:pPr>
        <w:pStyle w:val="BodyText"/>
        <w:spacing w:before="61"/>
        <w:ind w:left="103" w:right="236"/>
        <w:jc w:val="both"/>
      </w:pPr>
      <w:r>
        <w:rPr/>
        <w:t>Size reçete edilenden daha fazla miktarda veya daha uzun süre kullanmayınız (örneğin; hafta veya aylar boyunca her gün). Eğer tedaviye daha fazla süre ihtiyacınız varsa, doktorunuz daha hafif bir tedavi almanız gerektiğine karar verebilir. Bakteriler pansuman altında sıcak ve nemli alanlarda enfeksiyona (iltihaba) neden olabilir. Eğer tedavi edilen alanı kapatmanız gerekiyorsa,</w:t>
      </w:r>
      <w:r>
        <w:rPr>
          <w:spacing w:val="-5"/>
        </w:rPr>
        <w:t> </w:t>
      </w:r>
      <w:r>
        <w:rPr/>
        <w:t>iltihaba</w:t>
      </w:r>
      <w:r>
        <w:rPr>
          <w:spacing w:val="-7"/>
        </w:rPr>
        <w:t> </w:t>
      </w:r>
      <w:r>
        <w:rPr/>
        <w:t>neden</w:t>
      </w:r>
      <w:r>
        <w:rPr>
          <w:spacing w:val="-9"/>
        </w:rPr>
        <w:t> </w:t>
      </w:r>
      <w:r>
        <w:rPr/>
        <w:t>olmamak</w:t>
      </w:r>
      <w:r>
        <w:rPr>
          <w:spacing w:val="-7"/>
        </w:rPr>
        <w:t> </w:t>
      </w:r>
      <w:r>
        <w:rPr/>
        <w:t>için</w:t>
      </w:r>
      <w:r>
        <w:rPr>
          <w:spacing w:val="-6"/>
        </w:rPr>
        <w:t> </w:t>
      </w:r>
      <w:r>
        <w:rPr/>
        <w:t>pansumanın</w:t>
      </w:r>
      <w:r>
        <w:rPr>
          <w:spacing w:val="-9"/>
        </w:rPr>
        <w:t> </w:t>
      </w:r>
      <w:r>
        <w:rPr/>
        <w:t>altındaki</w:t>
      </w:r>
      <w:r>
        <w:rPr>
          <w:spacing w:val="-7"/>
        </w:rPr>
        <w:t> </w:t>
      </w:r>
      <w:r>
        <w:rPr/>
        <w:t>deri</w:t>
      </w:r>
      <w:r>
        <w:rPr>
          <w:spacing w:val="-6"/>
        </w:rPr>
        <w:t> </w:t>
      </w:r>
      <w:r>
        <w:rPr/>
        <w:t>yeni</w:t>
      </w:r>
      <w:r>
        <w:rPr>
          <w:spacing w:val="-6"/>
        </w:rPr>
        <w:t> </w:t>
      </w:r>
      <w:r>
        <w:rPr/>
        <w:t>bir</w:t>
      </w:r>
      <w:r>
        <w:rPr>
          <w:spacing w:val="-9"/>
        </w:rPr>
        <w:t> </w:t>
      </w:r>
      <w:r>
        <w:rPr/>
        <w:t>sargı</w:t>
      </w:r>
      <w:r>
        <w:rPr>
          <w:spacing w:val="-7"/>
        </w:rPr>
        <w:t> </w:t>
      </w:r>
      <w:r>
        <w:rPr/>
        <w:t>kullanmadan önce</w:t>
      </w:r>
      <w:r>
        <w:rPr>
          <w:spacing w:val="-5"/>
        </w:rPr>
        <w:t> </w:t>
      </w:r>
      <w:r>
        <w:rPr/>
        <w:t>temizlenmelidir.</w:t>
      </w:r>
    </w:p>
    <w:p>
      <w:pPr>
        <w:pStyle w:val="BodyText"/>
      </w:pPr>
    </w:p>
    <w:p>
      <w:pPr>
        <w:pStyle w:val="BodyText"/>
        <w:ind w:left="103" w:right="366"/>
      </w:pPr>
      <w:r>
        <w:rPr/>
        <w:t>Losyonun gözünüze temas etmemesi için dikkatli olunuz. Ellerinizi yıkayıncaya kadar elinizi gözünüze temas ettirmeyiniz.</w:t>
      </w:r>
    </w:p>
    <w:p>
      <w:pPr>
        <w:pStyle w:val="BodyText"/>
      </w:pPr>
    </w:p>
    <w:p>
      <w:pPr>
        <w:pStyle w:val="Heading1"/>
        <w:ind w:left="103"/>
      </w:pPr>
      <w:bookmarkStart w:name="Uygulama yolu ve metodu:" w:id="12"/>
      <w:bookmarkEnd w:id="12"/>
      <w:r>
        <w:rPr>
          <w:b w:val="0"/>
        </w:rPr>
      </w:r>
      <w:r>
        <w:rPr/>
        <w:t>Uygulama yolu ve metodu:</w:t>
      </w:r>
    </w:p>
    <w:p>
      <w:pPr>
        <w:pStyle w:val="BodyText"/>
        <w:ind w:left="103"/>
      </w:pPr>
      <w:r>
        <w:rPr/>
        <w:t>CLOVATE saç losyonu sadece saçlı deriye uygulanır. Klobetazol propiyonat uygulamasından sonra ellerinizi yıkamalısınız.</w:t>
      </w:r>
    </w:p>
    <w:p>
      <w:pPr>
        <w:pStyle w:val="BodyText"/>
      </w:pPr>
    </w:p>
    <w:p>
      <w:pPr>
        <w:pStyle w:val="BodyText"/>
        <w:spacing w:before="1"/>
        <w:ind w:left="103" w:right="242"/>
      </w:pPr>
      <w:r>
        <w:rPr/>
        <w:t>Yanıcı içerik ihtiva ettiğinden kullanım sırasında ve hemen sonrasında sigara içilmemelidir, açık ateş ve alevlerden uzak tutulmalıdır ve saç kurutma makinesiyle saçlar kurutulmamalıdır.</w:t>
      </w:r>
    </w:p>
    <w:p>
      <w:pPr>
        <w:pStyle w:val="BodyText"/>
        <w:spacing w:before="11"/>
        <w:rPr>
          <w:sz w:val="23"/>
        </w:rPr>
      </w:pPr>
    </w:p>
    <w:p>
      <w:pPr>
        <w:pStyle w:val="BodyText"/>
        <w:ind w:left="103"/>
      </w:pPr>
      <w:r>
        <w:rPr/>
        <w:t>Kullanım talimatı:</w:t>
      </w:r>
    </w:p>
    <w:p>
      <w:pPr>
        <w:pStyle w:val="ListParagraph"/>
        <w:numPr>
          <w:ilvl w:val="1"/>
          <w:numId w:val="3"/>
        </w:numPr>
        <w:tabs>
          <w:tab w:pos="824" w:val="left" w:leader="none"/>
        </w:tabs>
        <w:spacing w:line="240" w:lineRule="auto" w:before="0" w:after="0"/>
        <w:ind w:left="824" w:right="0" w:hanging="361"/>
        <w:jc w:val="left"/>
        <w:rPr>
          <w:sz w:val="24"/>
        </w:rPr>
      </w:pPr>
      <w:r>
        <w:rPr>
          <w:sz w:val="24"/>
        </w:rPr>
        <w:t>Ellerinizi</w:t>
      </w:r>
      <w:r>
        <w:rPr>
          <w:spacing w:val="-1"/>
          <w:sz w:val="24"/>
        </w:rPr>
        <w:t> </w:t>
      </w:r>
      <w:r>
        <w:rPr>
          <w:sz w:val="24"/>
        </w:rPr>
        <w:t>yıkayınız.</w:t>
      </w:r>
    </w:p>
    <w:p>
      <w:pPr>
        <w:pStyle w:val="ListParagraph"/>
        <w:numPr>
          <w:ilvl w:val="1"/>
          <w:numId w:val="3"/>
        </w:numPr>
        <w:tabs>
          <w:tab w:pos="824" w:val="left" w:leader="none"/>
        </w:tabs>
        <w:spacing w:line="240" w:lineRule="auto" w:before="0" w:after="0"/>
        <w:ind w:left="824" w:right="0" w:hanging="361"/>
        <w:jc w:val="left"/>
        <w:rPr>
          <w:sz w:val="24"/>
        </w:rPr>
      </w:pPr>
      <w:r>
        <w:rPr>
          <w:sz w:val="24"/>
        </w:rPr>
        <w:t>Şişenin kapağını açınız ve şişenin ucunu doğrudan tedavi edilecek alana</w:t>
      </w:r>
      <w:r>
        <w:rPr>
          <w:spacing w:val="-17"/>
          <w:sz w:val="24"/>
        </w:rPr>
        <w:t> </w:t>
      </w:r>
      <w:r>
        <w:rPr>
          <w:sz w:val="24"/>
        </w:rPr>
        <w:t>yerleştiriniz.</w:t>
      </w:r>
    </w:p>
    <w:p>
      <w:pPr>
        <w:pStyle w:val="ListParagraph"/>
        <w:numPr>
          <w:ilvl w:val="1"/>
          <w:numId w:val="3"/>
        </w:numPr>
        <w:tabs>
          <w:tab w:pos="824" w:val="left" w:leader="none"/>
        </w:tabs>
        <w:spacing w:line="240" w:lineRule="auto" w:before="0" w:after="0"/>
        <w:ind w:left="824" w:right="0" w:hanging="361"/>
        <w:jc w:val="left"/>
        <w:rPr>
          <w:sz w:val="24"/>
        </w:rPr>
      </w:pPr>
      <w:r>
        <w:rPr>
          <w:sz w:val="24"/>
        </w:rPr>
        <w:t>Alanı ince ve eşit sıvı tabakasıyla kaplamak için şişeyi</w:t>
      </w:r>
      <w:r>
        <w:rPr>
          <w:spacing w:val="-5"/>
          <w:sz w:val="24"/>
        </w:rPr>
        <w:t> </w:t>
      </w:r>
      <w:r>
        <w:rPr>
          <w:sz w:val="24"/>
        </w:rPr>
        <w:t>sıkınız.</w:t>
      </w:r>
    </w:p>
    <w:p>
      <w:pPr>
        <w:pStyle w:val="ListParagraph"/>
        <w:numPr>
          <w:ilvl w:val="1"/>
          <w:numId w:val="3"/>
        </w:numPr>
        <w:tabs>
          <w:tab w:pos="824" w:val="left" w:leader="none"/>
        </w:tabs>
        <w:spacing w:line="240" w:lineRule="auto" w:before="0" w:after="0"/>
        <w:ind w:left="823" w:right="444" w:hanging="360"/>
        <w:jc w:val="left"/>
        <w:rPr>
          <w:sz w:val="24"/>
        </w:rPr>
      </w:pPr>
      <w:r>
        <w:rPr>
          <w:sz w:val="24"/>
        </w:rPr>
        <w:t>Losyonu ovalayabilirsiniz ancak buna gerek bulunmamaktadır. Losyon kuruyuncaya kadar saç derinizde serinlik</w:t>
      </w:r>
      <w:r>
        <w:rPr>
          <w:spacing w:val="-4"/>
          <w:sz w:val="24"/>
        </w:rPr>
        <w:t> </w:t>
      </w:r>
      <w:r>
        <w:rPr>
          <w:sz w:val="24"/>
        </w:rPr>
        <w:t>hissedebilirsiniz.</w:t>
      </w:r>
    </w:p>
    <w:p>
      <w:pPr>
        <w:pStyle w:val="ListParagraph"/>
        <w:numPr>
          <w:ilvl w:val="1"/>
          <w:numId w:val="3"/>
        </w:numPr>
        <w:tabs>
          <w:tab w:pos="824" w:val="left" w:leader="none"/>
        </w:tabs>
        <w:spacing w:line="240" w:lineRule="auto" w:before="0" w:after="0"/>
        <w:ind w:left="824" w:right="0" w:hanging="361"/>
        <w:jc w:val="left"/>
        <w:rPr>
          <w:sz w:val="24"/>
        </w:rPr>
      </w:pPr>
      <w:r>
        <w:rPr>
          <w:sz w:val="24"/>
        </w:rPr>
        <w:t>Ellerinizi tekrar</w:t>
      </w:r>
      <w:r>
        <w:rPr>
          <w:spacing w:val="-5"/>
          <w:sz w:val="24"/>
        </w:rPr>
        <w:t> </w:t>
      </w:r>
      <w:r>
        <w:rPr>
          <w:sz w:val="24"/>
        </w:rPr>
        <w:t>yıkayınız.</w:t>
      </w:r>
    </w:p>
    <w:p>
      <w:pPr>
        <w:pStyle w:val="ListParagraph"/>
        <w:numPr>
          <w:ilvl w:val="1"/>
          <w:numId w:val="3"/>
        </w:numPr>
        <w:tabs>
          <w:tab w:pos="824" w:val="left" w:leader="none"/>
        </w:tabs>
        <w:spacing w:line="240" w:lineRule="auto" w:before="0" w:after="0"/>
        <w:ind w:left="824" w:right="0" w:hanging="361"/>
        <w:jc w:val="left"/>
        <w:rPr>
          <w:sz w:val="24"/>
        </w:rPr>
      </w:pPr>
      <w:r>
        <w:rPr>
          <w:sz w:val="24"/>
        </w:rPr>
        <w:t>Reçete edilen miktardan daha fazla</w:t>
      </w:r>
      <w:r>
        <w:rPr>
          <w:spacing w:val="-5"/>
          <w:sz w:val="24"/>
        </w:rPr>
        <w:t> </w:t>
      </w:r>
      <w:r>
        <w:rPr>
          <w:sz w:val="24"/>
        </w:rPr>
        <w:t>kullanmayınız.</w:t>
      </w:r>
    </w:p>
    <w:p>
      <w:pPr>
        <w:pStyle w:val="BodyText"/>
        <w:rPr>
          <w:sz w:val="26"/>
        </w:rPr>
      </w:pPr>
    </w:p>
    <w:p>
      <w:pPr>
        <w:pStyle w:val="BodyText"/>
        <w:rPr>
          <w:sz w:val="22"/>
        </w:rPr>
      </w:pPr>
    </w:p>
    <w:p>
      <w:pPr>
        <w:pStyle w:val="Heading1"/>
      </w:pPr>
      <w:bookmarkStart w:name="Değişik yaş grupları:" w:id="13"/>
      <w:bookmarkEnd w:id="13"/>
      <w:r>
        <w:rPr>
          <w:b w:val="0"/>
        </w:rPr>
      </w:r>
      <w:r>
        <w:rPr/>
        <w:t>Değişik yaş grupları:</w:t>
      </w:r>
    </w:p>
    <w:p>
      <w:pPr>
        <w:pStyle w:val="ListParagraph"/>
        <w:numPr>
          <w:ilvl w:val="0"/>
          <w:numId w:val="5"/>
        </w:numPr>
        <w:tabs>
          <w:tab w:pos="804" w:val="left" w:leader="none"/>
          <w:tab w:pos="805" w:val="left" w:leader="none"/>
        </w:tabs>
        <w:spacing w:line="240" w:lineRule="auto" w:before="0" w:after="0"/>
        <w:ind w:left="804" w:right="0" w:hanging="351"/>
        <w:jc w:val="left"/>
        <w:rPr>
          <w:b/>
          <w:sz w:val="24"/>
        </w:rPr>
      </w:pPr>
      <w:r>
        <w:rPr>
          <w:b/>
          <w:sz w:val="24"/>
        </w:rPr>
        <w:t>Çocuklarda</w:t>
      </w:r>
      <w:r>
        <w:rPr>
          <w:b/>
          <w:spacing w:val="-4"/>
          <w:sz w:val="24"/>
        </w:rPr>
        <w:t> </w:t>
      </w:r>
      <w:r>
        <w:rPr>
          <w:b/>
          <w:sz w:val="24"/>
        </w:rPr>
        <w:t>kullanım:</w:t>
      </w:r>
    </w:p>
    <w:p>
      <w:pPr>
        <w:pStyle w:val="BodyText"/>
        <w:ind w:left="454"/>
      </w:pPr>
      <w:r>
        <w:rPr/>
        <w:t>1 yaşın altındaki çocuklarda kullanılmamalıdır.</w:t>
      </w:r>
    </w:p>
    <w:p>
      <w:pPr>
        <w:pStyle w:val="BodyText"/>
      </w:pPr>
    </w:p>
    <w:p>
      <w:pPr>
        <w:pStyle w:val="BodyText"/>
        <w:ind w:left="454" w:right="242"/>
      </w:pPr>
      <w:r>
        <w:rPr/>
        <w:t>Çocuklarda yarar sağlanan en düşük miktarda uygulanmalıdır. Özellikle çocuklarda, reçete edilen miktarı aşmamak önemlidir.</w:t>
      </w:r>
    </w:p>
    <w:p>
      <w:pPr>
        <w:pStyle w:val="BodyText"/>
      </w:pPr>
    </w:p>
    <w:p>
      <w:pPr>
        <w:pStyle w:val="BodyText"/>
        <w:spacing w:before="1"/>
        <w:ind w:left="454" w:right="238"/>
        <w:jc w:val="both"/>
      </w:pPr>
      <w:r>
        <w:rPr/>
        <w:t>Doktorunuz daha uzun süreyle kullanmanızı söylemedikçe, çocuklarda tedavi süresi normalde birkaç günü geçmemelidir. Doktorunuz, CLOVATE kullanımı sırasında çocuğunuzu her hafta görmek isteyebilir.</w:t>
      </w:r>
    </w:p>
    <w:p>
      <w:pPr>
        <w:pStyle w:val="BodyText"/>
        <w:spacing w:before="11"/>
        <w:rPr>
          <w:sz w:val="23"/>
        </w:rPr>
      </w:pPr>
    </w:p>
    <w:p>
      <w:pPr>
        <w:pStyle w:val="BodyText"/>
        <w:ind w:left="454"/>
        <w:jc w:val="both"/>
      </w:pPr>
      <w:r>
        <w:rPr/>
        <w:t>Çocukluk yaş grubunda zorunlu kalınmadıkça kullanımı önerilmemektedir.</w:t>
      </w:r>
    </w:p>
    <w:p>
      <w:pPr>
        <w:pStyle w:val="BodyText"/>
      </w:pPr>
    </w:p>
    <w:p>
      <w:pPr>
        <w:pStyle w:val="Heading1"/>
        <w:numPr>
          <w:ilvl w:val="0"/>
          <w:numId w:val="4"/>
        </w:numPr>
        <w:tabs>
          <w:tab w:pos="454" w:val="left" w:leader="none"/>
          <w:tab w:pos="455" w:val="left" w:leader="none"/>
        </w:tabs>
        <w:spacing w:line="240" w:lineRule="auto" w:before="0" w:after="0"/>
        <w:ind w:left="454" w:right="0" w:hanging="354"/>
        <w:jc w:val="left"/>
      </w:pPr>
      <w:bookmarkStart w:name="• Yaşlılarda kullanımı:" w:id="14"/>
      <w:bookmarkEnd w:id="14"/>
      <w:r>
        <w:rPr>
          <w:b w:val="0"/>
        </w:rPr>
      </w:r>
      <w:bookmarkStart w:name="• Yaşlılarda kullanımı:" w:id="15"/>
      <w:bookmarkEnd w:id="15"/>
      <w:r>
        <w:rPr/>
        <w:t>Y</w:t>
      </w:r>
      <w:r>
        <w:rPr/>
        <w:t>aşlılarda</w:t>
      </w:r>
      <w:r>
        <w:rPr>
          <w:spacing w:val="-2"/>
        </w:rPr>
        <w:t> </w:t>
      </w:r>
      <w:r>
        <w:rPr/>
        <w:t>kullanımı:</w:t>
      </w:r>
    </w:p>
    <w:p>
      <w:pPr>
        <w:pStyle w:val="BodyText"/>
        <w:ind w:left="454"/>
        <w:jc w:val="both"/>
      </w:pPr>
      <w:r>
        <w:rPr/>
        <w:t>İstenen klinik etkiyi sağlamak için en düşük miktarda ve en kısa sürede kullanılmalıdır.</w:t>
      </w:r>
    </w:p>
    <w:p>
      <w:pPr>
        <w:pStyle w:val="BodyText"/>
        <w:rPr>
          <w:sz w:val="26"/>
        </w:rPr>
      </w:pPr>
    </w:p>
    <w:p>
      <w:pPr>
        <w:pStyle w:val="BodyText"/>
        <w:rPr>
          <w:sz w:val="22"/>
        </w:rPr>
      </w:pPr>
    </w:p>
    <w:p>
      <w:pPr>
        <w:pStyle w:val="Heading1"/>
      </w:pPr>
      <w:bookmarkStart w:name="Özel kullanım durumları:" w:id="16"/>
      <w:bookmarkEnd w:id="16"/>
      <w:r>
        <w:rPr>
          <w:b w:val="0"/>
        </w:rPr>
      </w:r>
      <w:r>
        <w:rPr/>
        <w:t>Özel kullanım durumları:</w:t>
      </w:r>
    </w:p>
    <w:p>
      <w:pPr>
        <w:pStyle w:val="BodyText"/>
        <w:rPr>
          <w:b/>
        </w:rPr>
      </w:pPr>
    </w:p>
    <w:p>
      <w:pPr>
        <w:spacing w:before="0"/>
        <w:ind w:left="104" w:right="0" w:firstLine="0"/>
        <w:jc w:val="left"/>
        <w:rPr>
          <w:b/>
          <w:sz w:val="24"/>
        </w:rPr>
      </w:pPr>
      <w:r>
        <w:rPr>
          <w:b/>
          <w:sz w:val="24"/>
        </w:rPr>
        <w:t>Böbrek/karaciğer yetmezliği:</w:t>
      </w:r>
    </w:p>
    <w:p>
      <w:pPr>
        <w:pStyle w:val="BodyText"/>
        <w:ind w:left="104"/>
      </w:pPr>
      <w:r>
        <w:rPr/>
        <w:t>İstenen klinik etkiyi sağlamak için en düşük miktarda ve en kısa sürede kullanılmalıdır.</w:t>
      </w:r>
    </w:p>
    <w:p>
      <w:pPr>
        <w:pStyle w:val="BodyText"/>
      </w:pPr>
    </w:p>
    <w:p>
      <w:pPr>
        <w:spacing w:before="0"/>
        <w:ind w:left="104" w:right="1065" w:firstLine="0"/>
        <w:jc w:val="left"/>
        <w:rPr>
          <w:i/>
          <w:sz w:val="24"/>
        </w:rPr>
      </w:pPr>
      <w:r>
        <w:rPr>
          <w:i/>
          <w:sz w:val="24"/>
        </w:rPr>
        <w:t>Eğer CLOVATE'ın etkisinin çok güçlü veya zayıf olduğuna dair bir izleniminiz var ise </w:t>
      </w:r>
      <w:r>
        <w:rPr>
          <w:i/>
          <w:sz w:val="24"/>
        </w:rPr>
        <w:t>doktorunuza veya eczacınız ile konuşun.</w:t>
      </w:r>
    </w:p>
    <w:p>
      <w:pPr>
        <w:spacing w:after="0"/>
        <w:jc w:val="left"/>
        <w:rPr>
          <w:sz w:val="24"/>
        </w:rPr>
        <w:sectPr>
          <w:pgSz w:w="11920" w:h="16850"/>
          <w:pgMar w:header="0" w:footer="782" w:top="1120" w:bottom="980" w:left="1300" w:right="1180"/>
        </w:sectPr>
      </w:pPr>
    </w:p>
    <w:p>
      <w:pPr>
        <w:pStyle w:val="Heading1"/>
        <w:spacing w:before="61"/>
        <w:jc w:val="both"/>
      </w:pPr>
      <w:bookmarkStart w:name="Kullanmanız gerekenden daha fazla CLOVAT" w:id="17"/>
      <w:bookmarkEnd w:id="17"/>
      <w:r>
        <w:rPr>
          <w:b w:val="0"/>
        </w:rPr>
      </w:r>
      <w:r>
        <w:rPr/>
        <w:t>Kullanmanız gerekenden daha fazla CLOVATE kullandıysanız:</w:t>
      </w:r>
    </w:p>
    <w:p>
      <w:pPr>
        <w:pStyle w:val="BodyText"/>
        <w:ind w:left="103" w:right="234"/>
        <w:jc w:val="both"/>
      </w:pPr>
      <w:r>
        <w:rPr/>
        <w:t>Kısa</w:t>
      </w:r>
      <w:r>
        <w:rPr>
          <w:spacing w:val="-7"/>
        </w:rPr>
        <w:t> </w:t>
      </w:r>
      <w:r>
        <w:rPr/>
        <w:t>sürede</w:t>
      </w:r>
      <w:r>
        <w:rPr>
          <w:spacing w:val="-7"/>
        </w:rPr>
        <w:t> </w:t>
      </w:r>
      <w:r>
        <w:rPr/>
        <w:t>yüksek</w:t>
      </w:r>
      <w:r>
        <w:rPr>
          <w:spacing w:val="-6"/>
        </w:rPr>
        <w:t> </w:t>
      </w:r>
      <w:r>
        <w:rPr/>
        <w:t>doz</w:t>
      </w:r>
      <w:r>
        <w:rPr>
          <w:spacing w:val="-7"/>
        </w:rPr>
        <w:t> </w:t>
      </w:r>
      <w:r>
        <w:rPr/>
        <w:t>kullanılması</w:t>
      </w:r>
      <w:r>
        <w:rPr>
          <w:spacing w:val="-6"/>
        </w:rPr>
        <w:t> </w:t>
      </w:r>
      <w:r>
        <w:rPr/>
        <w:t>pek</w:t>
      </w:r>
      <w:r>
        <w:rPr>
          <w:spacing w:val="-9"/>
        </w:rPr>
        <w:t> </w:t>
      </w:r>
      <w:r>
        <w:rPr/>
        <w:t>muhtemel</w:t>
      </w:r>
      <w:r>
        <w:rPr>
          <w:spacing w:val="-6"/>
        </w:rPr>
        <w:t> </w:t>
      </w:r>
      <w:r>
        <w:rPr/>
        <w:t>olmamakla</w:t>
      </w:r>
      <w:r>
        <w:rPr>
          <w:spacing w:val="-6"/>
        </w:rPr>
        <w:t> </w:t>
      </w:r>
      <w:r>
        <w:rPr/>
        <w:t>birlikte,</w:t>
      </w:r>
      <w:r>
        <w:rPr>
          <w:spacing w:val="-6"/>
        </w:rPr>
        <w:t> </w:t>
      </w:r>
      <w:r>
        <w:rPr/>
        <w:t>uzun</w:t>
      </w:r>
      <w:r>
        <w:rPr>
          <w:spacing w:val="-9"/>
        </w:rPr>
        <w:t> </w:t>
      </w:r>
      <w:r>
        <w:rPr/>
        <w:t>süreli</w:t>
      </w:r>
      <w:r>
        <w:rPr>
          <w:spacing w:val="-6"/>
        </w:rPr>
        <w:t> </w:t>
      </w:r>
      <w:r>
        <w:rPr/>
        <w:t>yüksek</w:t>
      </w:r>
      <w:r>
        <w:rPr>
          <w:spacing w:val="-6"/>
        </w:rPr>
        <w:t> </w:t>
      </w:r>
      <w:r>
        <w:rPr/>
        <w:t>doz veya yanlış kullanım sonucu hiperkortizolizm (böbreküstü bezinden aşırı derecede steroid hormonu salgılanması) belirtileri görülebilir ve bu durumda CLOVATE tedavisi, adrenal yetersizlik (böbrek üstü bezi yetmezliği) riski nedeniyle azaltılarak kesilmelidir. Eğer ürünü çok fazla miktarda kullanır ya da kaza ile yutarsanız, sizi hasta edebilir. Bu durumda mümkün olan en kısa sürede hastaneye</w:t>
      </w:r>
      <w:r>
        <w:rPr>
          <w:spacing w:val="-9"/>
        </w:rPr>
        <w:t> </w:t>
      </w:r>
      <w:r>
        <w:rPr/>
        <w:t>gidiniz.</w:t>
      </w:r>
    </w:p>
    <w:p>
      <w:pPr>
        <w:pStyle w:val="BodyText"/>
      </w:pPr>
    </w:p>
    <w:p>
      <w:pPr>
        <w:spacing w:before="0"/>
        <w:ind w:left="103" w:right="242" w:firstLine="0"/>
        <w:jc w:val="both"/>
        <w:rPr>
          <w:i/>
          <w:sz w:val="24"/>
        </w:rPr>
      </w:pPr>
      <w:r>
        <w:rPr>
          <w:i/>
          <w:sz w:val="24"/>
        </w:rPr>
        <w:t>CLOVATE'tan kullanmanız gerekenden fazlasını kullanmışsanız bir doktor veya eczacı ile </w:t>
      </w:r>
      <w:r>
        <w:rPr>
          <w:i/>
          <w:sz w:val="24"/>
        </w:rPr>
        <w:t>konuşunuz.</w:t>
      </w:r>
    </w:p>
    <w:p>
      <w:pPr>
        <w:pStyle w:val="BodyText"/>
        <w:rPr>
          <w:i/>
        </w:rPr>
      </w:pPr>
    </w:p>
    <w:p>
      <w:pPr>
        <w:pStyle w:val="Heading1"/>
        <w:ind w:left="103"/>
      </w:pPr>
      <w:bookmarkStart w:name="CLOVATE ı kullanmayı unutursanız" w:id="18"/>
      <w:bookmarkEnd w:id="18"/>
      <w:r>
        <w:rPr>
          <w:b w:val="0"/>
        </w:rPr>
      </w:r>
      <w:r>
        <w:rPr/>
        <w:t>CLOVATE ı kullanmayı unutursanız</w:t>
      </w:r>
    </w:p>
    <w:p>
      <w:pPr>
        <w:pStyle w:val="BodyText"/>
        <w:spacing w:before="1"/>
        <w:ind w:left="103" w:right="1552"/>
      </w:pPr>
      <w:r>
        <w:rPr/>
        <w:t>Eğer saç losyonunuzu sürmeyi unutursanız, hatırlayınca olağan dozunda sürünüz veya bir sonraki uygulamaya yakın bir zamansa o zamana kadar bekleyiniz.</w:t>
      </w:r>
    </w:p>
    <w:p>
      <w:pPr>
        <w:spacing w:before="0"/>
        <w:ind w:left="103" w:right="0" w:firstLine="0"/>
        <w:jc w:val="left"/>
        <w:rPr>
          <w:i/>
          <w:sz w:val="24"/>
        </w:rPr>
      </w:pPr>
      <w:r>
        <w:rPr>
          <w:i/>
          <w:sz w:val="24"/>
        </w:rPr>
        <w:t>Unutulan dozları dengelemek için çift doz almayınız.</w:t>
      </w:r>
    </w:p>
    <w:p>
      <w:pPr>
        <w:pStyle w:val="BodyText"/>
        <w:spacing w:before="11"/>
        <w:rPr>
          <w:i/>
          <w:sz w:val="23"/>
        </w:rPr>
      </w:pPr>
    </w:p>
    <w:p>
      <w:pPr>
        <w:pStyle w:val="Heading1"/>
        <w:ind w:left="103"/>
      </w:pPr>
      <w:bookmarkStart w:name="CLOVATE ile tedavi sonlandırıldığındaki " w:id="19"/>
      <w:bookmarkEnd w:id="19"/>
      <w:r>
        <w:rPr>
          <w:b w:val="0"/>
        </w:rPr>
      </w:r>
      <w:r>
        <w:rPr/>
        <w:t>CLOVATE ile tedavi sonlandırıldığındaki oluşabilecek etkiler</w:t>
      </w:r>
    </w:p>
    <w:p>
      <w:pPr>
        <w:pStyle w:val="BodyText"/>
        <w:rPr>
          <w:b/>
        </w:rPr>
      </w:pPr>
    </w:p>
    <w:p>
      <w:pPr>
        <w:pStyle w:val="BodyText"/>
        <w:ind w:left="103" w:right="238"/>
        <w:jc w:val="both"/>
      </w:pPr>
      <w:r>
        <w:rPr/>
        <w:t>CLOVATE'i düzenli olarak kullanıyorsanız kullanmayı bırakmadan önce mutlaka doktorunuzla konuşunuz, tedavinin aniden kesilmesi durumunuzu daha da kötüleştirebilir. Bu ilacın kullanımıyla ilgili başka sorularınız varsa doktorunuza veya eczacınıza danışınız.</w:t>
      </w:r>
    </w:p>
    <w:p>
      <w:pPr>
        <w:pStyle w:val="BodyText"/>
        <w:ind w:left="103" w:right="282"/>
        <w:jc w:val="both"/>
      </w:pPr>
      <w:r>
        <w:rPr/>
        <w:t>CLOVATE tedavisi sonlandınldığında, herhangi bir olumsuz etki oluşması beklenmez. Ancak yine de doktorunuza danışmadan ilacı almayı kesmeyiniz.</w:t>
      </w:r>
    </w:p>
    <w:p>
      <w:pPr>
        <w:pStyle w:val="BodyText"/>
      </w:pPr>
    </w:p>
    <w:p>
      <w:pPr>
        <w:pStyle w:val="Heading1"/>
        <w:numPr>
          <w:ilvl w:val="0"/>
          <w:numId w:val="3"/>
        </w:numPr>
        <w:tabs>
          <w:tab w:pos="344" w:val="left" w:leader="none"/>
        </w:tabs>
        <w:spacing w:line="240" w:lineRule="auto" w:before="0" w:after="0"/>
        <w:ind w:left="344" w:right="0" w:hanging="241"/>
        <w:jc w:val="left"/>
      </w:pPr>
      <w:bookmarkStart w:name="4. Olası yan etkiler nelerdir?" w:id="20"/>
      <w:bookmarkEnd w:id="20"/>
      <w:r>
        <w:rPr>
          <w:b w:val="0"/>
        </w:rPr>
      </w:r>
      <w:bookmarkStart w:name="4. Olası yan etkiler nelerdir?" w:id="21"/>
      <w:bookmarkEnd w:id="21"/>
      <w:r>
        <w:rPr/>
        <w:t>Olası</w:t>
      </w:r>
      <w:r>
        <w:rPr/>
        <w:t> yan etkiler</w:t>
      </w:r>
      <w:r>
        <w:rPr>
          <w:spacing w:val="-5"/>
        </w:rPr>
        <w:t> </w:t>
      </w:r>
      <w:r>
        <w:rPr/>
        <w:t>nelerdir?</w:t>
      </w:r>
    </w:p>
    <w:p>
      <w:pPr>
        <w:pStyle w:val="BodyText"/>
        <w:ind w:left="103"/>
      </w:pPr>
      <w:r>
        <w:rPr/>
        <w:t>Tüm ilaçlar gibi CLOVATE'ın içeriğinde bulunan maddelere duyarlı olan kişilerde yan etkiler</w:t>
      </w:r>
    </w:p>
    <w:p>
      <w:pPr>
        <w:pStyle w:val="BodyText"/>
        <w:ind w:left="103"/>
      </w:pPr>
      <w:r>
        <w:rPr/>
        <w:t>olabilir.</w:t>
      </w:r>
    </w:p>
    <w:p>
      <w:pPr>
        <w:pStyle w:val="BodyText"/>
      </w:pPr>
    </w:p>
    <w:p>
      <w:pPr>
        <w:pStyle w:val="Heading1"/>
        <w:ind w:left="103" w:right="103"/>
        <w:jc w:val="both"/>
      </w:pPr>
      <w:bookmarkStart w:name="Aşağıdakilerden biri olursa CLOVATE’ı ku" w:id="22"/>
      <w:bookmarkEnd w:id="22"/>
      <w:r>
        <w:rPr>
          <w:b w:val="0"/>
        </w:rPr>
      </w:r>
      <w:r>
        <w:rPr/>
        <w:t>Aşağıdakilerden biri olursa CLOVATE’ı kullanmayı durdurunuz ve DERHAL doktorunuza bildiriniz veya size en yakın hastanenin acil bölümüne başvurunuz</w:t>
      </w:r>
    </w:p>
    <w:p>
      <w:pPr>
        <w:pStyle w:val="BodyText"/>
        <w:ind w:left="103" w:right="101"/>
        <w:jc w:val="both"/>
      </w:pPr>
      <w:r>
        <w:rPr/>
        <w:t>Deri probleminizin kötüleştiğini, cildinizin tedavi sırasında şiştiğini tespit ederseniz, CLOVATE’a alerjiniz olabilir, bir enfeksiyonunuz olabilir veya başka bir tedaviye ihtiyacınız olabilir. Bunların hepsi çok ciddi yan etkilerdir.</w:t>
      </w:r>
    </w:p>
    <w:p>
      <w:pPr>
        <w:pStyle w:val="BodyText"/>
      </w:pPr>
    </w:p>
    <w:p>
      <w:pPr>
        <w:pStyle w:val="BodyText"/>
        <w:spacing w:before="1"/>
        <w:ind w:left="104"/>
      </w:pPr>
      <w:r>
        <w:rPr/>
        <w:t>Eğer bunlardan biri sizde mevcut ise, CLOVATE’a karşı alerjiniz var demektir. Acil tıbbi müdahaleye veya hastaneye yatırılmanıza gerek olabilir</w:t>
      </w:r>
    </w:p>
    <w:p>
      <w:pPr>
        <w:pStyle w:val="BodyText"/>
        <w:spacing w:before="11"/>
        <w:rPr>
          <w:sz w:val="23"/>
        </w:rPr>
      </w:pPr>
    </w:p>
    <w:p>
      <w:pPr>
        <w:pStyle w:val="BodyText"/>
        <w:ind w:left="104"/>
      </w:pPr>
      <w:r>
        <w:rPr/>
        <w:t>Yan etkiler aşağıdaki kategorilerde gösterildiği şekilde sınıflandırılmıştır:</w:t>
      </w:r>
    </w:p>
    <w:p>
      <w:pPr>
        <w:pStyle w:val="BodyText"/>
        <w:tabs>
          <w:tab w:pos="2278" w:val="left" w:leader="none"/>
        </w:tabs>
        <w:spacing w:before="15"/>
        <w:ind w:left="103"/>
      </w:pPr>
      <w:r>
        <w:rPr/>
        <w:t>Çok</w:t>
      </w:r>
      <w:r>
        <w:rPr>
          <w:spacing w:val="-1"/>
        </w:rPr>
        <w:t> </w:t>
      </w:r>
      <w:r>
        <w:rPr/>
        <w:t>yaygın:</w:t>
        <w:tab/>
        <w:t>10 hastanın en az birinde görülebilir.</w:t>
      </w:r>
    </w:p>
    <w:p>
      <w:pPr>
        <w:pStyle w:val="BodyText"/>
        <w:tabs>
          <w:tab w:pos="2268" w:val="left" w:leader="none"/>
        </w:tabs>
        <w:spacing w:line="242" w:lineRule="auto"/>
        <w:ind w:left="103" w:right="267"/>
      </w:pPr>
      <w:r>
        <w:rPr/>
        <w:t>Yaygın:</w:t>
        <w:tab/>
        <w:t>10 hastanın birinden az, fakat 100 hastanın birinden fazla görülebilir. Yaygın</w:t>
      </w:r>
      <w:r>
        <w:rPr>
          <w:spacing w:val="-5"/>
        </w:rPr>
        <w:t> </w:t>
      </w:r>
      <w:r>
        <w:rPr/>
        <w:t>olmayan:</w:t>
        <w:tab/>
        <w:t>100 hastanın birinden az, fakat 1.000 hastanın birinden fazlagörülebilir. Seyrek:</w:t>
        <w:tab/>
        <w:t>1.000 hastanın birinden az ,fakat 10.000 hastanın birinden fazla görülebilir.</w:t>
      </w:r>
    </w:p>
    <w:p>
      <w:pPr>
        <w:pStyle w:val="BodyText"/>
        <w:tabs>
          <w:tab w:pos="2259" w:val="left" w:leader="none"/>
        </w:tabs>
        <w:ind w:left="103" w:right="2693"/>
      </w:pPr>
      <w:r>
        <w:rPr/>
        <w:t>Çok</w:t>
      </w:r>
      <w:r>
        <w:rPr>
          <w:spacing w:val="-1"/>
        </w:rPr>
        <w:t> </w:t>
      </w:r>
      <w:r>
        <w:rPr/>
        <w:t>seyrek:</w:t>
        <w:tab/>
        <w:t>10.000 hastanın birinden az görülebilir. Bilinmiyor:</w:t>
        <w:tab/>
        <w:t>Eldeki verilerden hareketle tahmin</w:t>
      </w:r>
      <w:r>
        <w:rPr>
          <w:spacing w:val="-20"/>
        </w:rPr>
        <w:t> </w:t>
      </w:r>
      <w:r>
        <w:rPr/>
        <w:t>edilemiyor.</w:t>
      </w:r>
    </w:p>
    <w:p>
      <w:pPr>
        <w:pStyle w:val="BodyText"/>
        <w:rPr>
          <w:sz w:val="23"/>
        </w:rPr>
      </w:pPr>
    </w:p>
    <w:p>
      <w:pPr>
        <w:pStyle w:val="Heading1"/>
        <w:spacing w:line="275" w:lineRule="exact"/>
      </w:pPr>
      <w:bookmarkStart w:name="Yaygın:" w:id="23"/>
      <w:bookmarkEnd w:id="23"/>
      <w:r>
        <w:rPr>
          <w:b w:val="0"/>
        </w:rPr>
      </w:r>
      <w:r>
        <w:rPr/>
        <w:t>Yaygın:</w:t>
      </w:r>
    </w:p>
    <w:p>
      <w:pPr>
        <w:pStyle w:val="ListParagraph"/>
        <w:numPr>
          <w:ilvl w:val="0"/>
          <w:numId w:val="6"/>
        </w:numPr>
        <w:tabs>
          <w:tab w:pos="463" w:val="left" w:leader="none"/>
          <w:tab w:pos="464" w:val="left" w:leader="none"/>
        </w:tabs>
        <w:spacing w:line="293" w:lineRule="exact" w:before="0" w:after="0"/>
        <w:ind w:left="464" w:right="0" w:hanging="361"/>
        <w:jc w:val="left"/>
        <w:rPr>
          <w:sz w:val="24"/>
        </w:rPr>
      </w:pPr>
      <w:r>
        <w:rPr>
          <w:sz w:val="24"/>
        </w:rPr>
        <w:t>Kaşıntı, deride bölgesel yanma ve</w:t>
      </w:r>
      <w:r>
        <w:rPr>
          <w:spacing w:val="-7"/>
          <w:sz w:val="24"/>
        </w:rPr>
        <w:t> </w:t>
      </w:r>
      <w:r>
        <w:rPr>
          <w:sz w:val="24"/>
        </w:rPr>
        <w:t>ağrı</w:t>
      </w:r>
    </w:p>
    <w:p>
      <w:pPr>
        <w:pStyle w:val="BodyText"/>
        <w:spacing w:before="4"/>
      </w:pPr>
    </w:p>
    <w:p>
      <w:pPr>
        <w:pStyle w:val="Heading1"/>
      </w:pPr>
      <w:bookmarkStart w:name="Yaygın olmayan:" w:id="24"/>
      <w:bookmarkEnd w:id="24"/>
      <w:r>
        <w:rPr>
          <w:b w:val="0"/>
        </w:rPr>
      </w:r>
      <w:r>
        <w:rPr/>
        <w:t>Yaygın olmayan:</w:t>
      </w:r>
    </w:p>
    <w:p>
      <w:pPr>
        <w:pStyle w:val="ListParagraph"/>
        <w:numPr>
          <w:ilvl w:val="0"/>
          <w:numId w:val="4"/>
        </w:numPr>
        <w:tabs>
          <w:tab w:pos="454" w:val="left" w:leader="none"/>
          <w:tab w:pos="455" w:val="left" w:leader="none"/>
        </w:tabs>
        <w:spacing w:line="240" w:lineRule="auto" w:before="0" w:after="0"/>
        <w:ind w:left="454" w:right="0" w:hanging="351"/>
        <w:jc w:val="left"/>
        <w:rPr>
          <w:sz w:val="24"/>
        </w:rPr>
      </w:pPr>
      <w:r>
        <w:rPr>
          <w:sz w:val="24"/>
        </w:rPr>
        <w:t>Deride incelme, deride</w:t>
      </w:r>
      <w:r>
        <w:rPr>
          <w:spacing w:val="-3"/>
          <w:sz w:val="24"/>
        </w:rPr>
        <w:t> </w:t>
      </w:r>
      <w:r>
        <w:rPr>
          <w:sz w:val="24"/>
        </w:rPr>
        <w:t>çatlaklar</w:t>
      </w:r>
    </w:p>
    <w:p>
      <w:pPr>
        <w:spacing w:after="0" w:line="240" w:lineRule="auto"/>
        <w:jc w:val="left"/>
        <w:rPr>
          <w:sz w:val="24"/>
        </w:rPr>
        <w:sectPr>
          <w:pgSz w:w="11920" w:h="16850"/>
          <w:pgMar w:header="0" w:footer="782" w:top="1120" w:bottom="980" w:left="1300" w:right="1180"/>
        </w:sectPr>
      </w:pPr>
    </w:p>
    <w:p>
      <w:pPr>
        <w:pStyle w:val="ListParagraph"/>
        <w:numPr>
          <w:ilvl w:val="0"/>
          <w:numId w:val="4"/>
        </w:numPr>
        <w:tabs>
          <w:tab w:pos="454" w:val="left" w:leader="none"/>
          <w:tab w:pos="455" w:val="left" w:leader="none"/>
        </w:tabs>
        <w:spacing w:line="240" w:lineRule="auto" w:before="61" w:after="0"/>
        <w:ind w:left="454" w:right="0" w:hanging="354"/>
        <w:jc w:val="left"/>
        <w:rPr>
          <w:sz w:val="24"/>
        </w:rPr>
      </w:pPr>
      <w:r>
        <w:rPr>
          <w:sz w:val="24"/>
        </w:rPr>
        <w:t>Deri üzerinde görülebilir örümcek ağı gibi damar yapıları</w:t>
      </w:r>
      <w:r>
        <w:rPr>
          <w:spacing w:val="-5"/>
          <w:sz w:val="24"/>
        </w:rPr>
        <w:t> </w:t>
      </w:r>
      <w:r>
        <w:rPr>
          <w:sz w:val="24"/>
        </w:rPr>
        <w:t>(telenjektazi)</w:t>
      </w:r>
    </w:p>
    <w:p>
      <w:pPr>
        <w:pStyle w:val="BodyText"/>
      </w:pPr>
    </w:p>
    <w:p>
      <w:pPr>
        <w:pStyle w:val="Heading1"/>
      </w:pPr>
      <w:bookmarkStart w:name="Çok seyrek:" w:id="25"/>
      <w:bookmarkEnd w:id="25"/>
      <w:r>
        <w:rPr>
          <w:b w:val="0"/>
        </w:rPr>
      </w:r>
      <w:r>
        <w:rPr/>
        <w:t>Çok seyrek:</w:t>
      </w:r>
    </w:p>
    <w:p>
      <w:pPr>
        <w:pStyle w:val="BodyText"/>
        <w:ind w:left="104" w:right="511"/>
      </w:pPr>
      <w:r>
        <w:rPr/>
        <w:t>CLOVATE uzun süre kullanıldığı ya da kullanım sonrası cildin hava almasını engelleyecek şekilde kapatıldığı durumlarda aşağıdaki belirtilere neden olabilir:</w:t>
      </w:r>
    </w:p>
    <w:p>
      <w:pPr>
        <w:pStyle w:val="ListParagraph"/>
        <w:numPr>
          <w:ilvl w:val="0"/>
          <w:numId w:val="4"/>
        </w:numPr>
        <w:tabs>
          <w:tab w:pos="514" w:val="left" w:leader="none"/>
          <w:tab w:pos="515" w:val="left" w:leader="none"/>
        </w:tabs>
        <w:spacing w:line="240" w:lineRule="auto" w:before="0" w:after="0"/>
        <w:ind w:left="514" w:right="0" w:hanging="414"/>
        <w:jc w:val="left"/>
        <w:rPr>
          <w:sz w:val="24"/>
        </w:rPr>
      </w:pPr>
      <w:r>
        <w:rPr>
          <w:sz w:val="24"/>
        </w:rPr>
        <w:t>Ağırlık artışı/obezite (aşırı</w:t>
      </w:r>
      <w:r>
        <w:rPr>
          <w:spacing w:val="-5"/>
          <w:sz w:val="24"/>
        </w:rPr>
        <w:t> </w:t>
      </w:r>
      <w:r>
        <w:rPr>
          <w:sz w:val="24"/>
        </w:rPr>
        <w:t>şişmanlık)</w:t>
      </w:r>
    </w:p>
    <w:p>
      <w:pPr>
        <w:pStyle w:val="ListParagraph"/>
        <w:numPr>
          <w:ilvl w:val="0"/>
          <w:numId w:val="4"/>
        </w:numPr>
        <w:tabs>
          <w:tab w:pos="514" w:val="left" w:leader="none"/>
          <w:tab w:pos="515" w:val="left" w:leader="none"/>
        </w:tabs>
        <w:spacing w:line="240" w:lineRule="auto" w:before="0" w:after="0"/>
        <w:ind w:left="514" w:right="0" w:hanging="414"/>
        <w:jc w:val="left"/>
        <w:rPr>
          <w:sz w:val="24"/>
        </w:rPr>
      </w:pPr>
      <w:r>
        <w:rPr>
          <w:sz w:val="24"/>
        </w:rPr>
        <w:t>Aydede yüzü/yüzde</w:t>
      </w:r>
      <w:r>
        <w:rPr>
          <w:spacing w:val="-6"/>
          <w:sz w:val="24"/>
        </w:rPr>
        <w:t> </w:t>
      </w:r>
      <w:r>
        <w:rPr>
          <w:sz w:val="24"/>
        </w:rPr>
        <w:t>yuvarlaklaşma</w:t>
      </w:r>
    </w:p>
    <w:p>
      <w:pPr>
        <w:pStyle w:val="ListParagraph"/>
        <w:numPr>
          <w:ilvl w:val="0"/>
          <w:numId w:val="4"/>
        </w:numPr>
        <w:tabs>
          <w:tab w:pos="514" w:val="left" w:leader="none"/>
          <w:tab w:pos="515" w:val="left" w:leader="none"/>
        </w:tabs>
        <w:spacing w:line="240" w:lineRule="auto" w:before="0" w:after="0"/>
        <w:ind w:left="514" w:right="0" w:hanging="414"/>
        <w:jc w:val="left"/>
        <w:rPr>
          <w:sz w:val="24"/>
        </w:rPr>
      </w:pPr>
      <w:r>
        <w:rPr>
          <w:sz w:val="24"/>
        </w:rPr>
        <w:t>Deride</w:t>
      </w:r>
      <w:r>
        <w:rPr>
          <w:spacing w:val="-5"/>
          <w:sz w:val="24"/>
        </w:rPr>
        <w:t> </w:t>
      </w:r>
      <w:r>
        <w:rPr>
          <w:sz w:val="24"/>
        </w:rPr>
        <w:t>incelme,</w:t>
      </w:r>
    </w:p>
    <w:p>
      <w:pPr>
        <w:pStyle w:val="ListParagraph"/>
        <w:numPr>
          <w:ilvl w:val="0"/>
          <w:numId w:val="4"/>
        </w:numPr>
        <w:tabs>
          <w:tab w:pos="526" w:val="left" w:leader="none"/>
          <w:tab w:pos="527" w:val="left" w:leader="none"/>
        </w:tabs>
        <w:spacing w:line="240" w:lineRule="auto" w:before="0" w:after="0"/>
        <w:ind w:left="526" w:right="0" w:hanging="423"/>
        <w:jc w:val="left"/>
        <w:rPr>
          <w:sz w:val="24"/>
        </w:rPr>
      </w:pPr>
      <w:r>
        <w:rPr>
          <w:sz w:val="24"/>
        </w:rPr>
        <w:t>Deride</w:t>
      </w:r>
      <w:r>
        <w:rPr>
          <w:spacing w:val="-5"/>
          <w:sz w:val="24"/>
        </w:rPr>
        <w:t> </w:t>
      </w:r>
      <w:r>
        <w:rPr>
          <w:sz w:val="24"/>
        </w:rPr>
        <w:t>kırışıklık</w:t>
      </w:r>
    </w:p>
    <w:p>
      <w:pPr>
        <w:pStyle w:val="ListParagraph"/>
        <w:numPr>
          <w:ilvl w:val="0"/>
          <w:numId w:val="4"/>
        </w:numPr>
        <w:tabs>
          <w:tab w:pos="526" w:val="left" w:leader="none"/>
          <w:tab w:pos="527" w:val="left" w:leader="none"/>
        </w:tabs>
        <w:spacing w:line="240" w:lineRule="auto" w:before="0" w:after="0"/>
        <w:ind w:left="526" w:right="0" w:hanging="423"/>
        <w:jc w:val="left"/>
        <w:rPr>
          <w:sz w:val="24"/>
        </w:rPr>
      </w:pPr>
      <w:r>
        <w:rPr>
          <w:sz w:val="24"/>
        </w:rPr>
        <w:t>Deride</w:t>
      </w:r>
      <w:r>
        <w:rPr>
          <w:spacing w:val="-5"/>
          <w:sz w:val="24"/>
        </w:rPr>
        <w:t> </w:t>
      </w:r>
      <w:r>
        <w:rPr>
          <w:sz w:val="24"/>
        </w:rPr>
        <w:t>kuruluk</w:t>
      </w:r>
    </w:p>
    <w:p>
      <w:pPr>
        <w:pStyle w:val="ListParagraph"/>
        <w:numPr>
          <w:ilvl w:val="0"/>
          <w:numId w:val="4"/>
        </w:numPr>
        <w:tabs>
          <w:tab w:pos="526" w:val="left" w:leader="none"/>
          <w:tab w:pos="527" w:val="left" w:leader="none"/>
        </w:tabs>
        <w:spacing w:line="240" w:lineRule="auto" w:before="0" w:after="0"/>
        <w:ind w:left="526" w:right="0" w:hanging="423"/>
        <w:jc w:val="left"/>
        <w:rPr>
          <w:sz w:val="24"/>
        </w:rPr>
      </w:pPr>
      <w:r>
        <w:rPr>
          <w:sz w:val="24"/>
        </w:rPr>
        <w:t>Deri renginde</w:t>
      </w:r>
      <w:r>
        <w:rPr>
          <w:spacing w:val="-5"/>
          <w:sz w:val="24"/>
        </w:rPr>
        <w:t> </w:t>
      </w:r>
      <w:r>
        <w:rPr>
          <w:sz w:val="24"/>
        </w:rPr>
        <w:t>değişiklik</w:t>
      </w:r>
    </w:p>
    <w:p>
      <w:pPr>
        <w:pStyle w:val="ListParagraph"/>
        <w:numPr>
          <w:ilvl w:val="0"/>
          <w:numId w:val="4"/>
        </w:numPr>
        <w:tabs>
          <w:tab w:pos="526" w:val="left" w:leader="none"/>
          <w:tab w:pos="527" w:val="left" w:leader="none"/>
        </w:tabs>
        <w:spacing w:line="240" w:lineRule="auto" w:before="0" w:after="0"/>
        <w:ind w:left="526" w:right="0" w:hanging="423"/>
        <w:jc w:val="left"/>
        <w:rPr>
          <w:sz w:val="24"/>
        </w:rPr>
      </w:pPr>
      <w:r>
        <w:rPr>
          <w:sz w:val="24"/>
        </w:rPr>
        <w:t>Vücut kıllarında artma</w:t>
      </w:r>
      <w:r>
        <w:rPr>
          <w:spacing w:val="-3"/>
          <w:sz w:val="24"/>
        </w:rPr>
        <w:t> </w:t>
      </w:r>
      <w:r>
        <w:rPr>
          <w:sz w:val="24"/>
        </w:rPr>
        <w:t>(hipertrikoz)</w:t>
      </w:r>
    </w:p>
    <w:p>
      <w:pPr>
        <w:pStyle w:val="ListParagraph"/>
        <w:numPr>
          <w:ilvl w:val="0"/>
          <w:numId w:val="4"/>
        </w:numPr>
        <w:tabs>
          <w:tab w:pos="526" w:val="left" w:leader="none"/>
          <w:tab w:pos="527" w:val="left" w:leader="none"/>
        </w:tabs>
        <w:spacing w:line="240" w:lineRule="auto" w:before="1" w:after="0"/>
        <w:ind w:left="526" w:right="0" w:hanging="424"/>
        <w:jc w:val="left"/>
        <w:rPr>
          <w:sz w:val="24"/>
        </w:rPr>
      </w:pPr>
      <w:r>
        <w:rPr>
          <w:sz w:val="24"/>
        </w:rPr>
        <w:t>Saç dökülmesi/uzamaması/saçta</w:t>
      </w:r>
      <w:r>
        <w:rPr>
          <w:spacing w:val="-6"/>
          <w:sz w:val="24"/>
        </w:rPr>
        <w:t> </w:t>
      </w:r>
      <w:r>
        <w:rPr>
          <w:sz w:val="24"/>
        </w:rPr>
        <w:t>incelme</w:t>
      </w:r>
    </w:p>
    <w:p>
      <w:pPr>
        <w:pStyle w:val="ListParagraph"/>
        <w:numPr>
          <w:ilvl w:val="0"/>
          <w:numId w:val="4"/>
        </w:numPr>
        <w:tabs>
          <w:tab w:pos="526" w:val="left" w:leader="none"/>
          <w:tab w:pos="527" w:val="left" w:leader="none"/>
        </w:tabs>
        <w:spacing w:line="240" w:lineRule="auto" w:before="0" w:after="0"/>
        <w:ind w:left="526" w:right="0" w:hanging="423"/>
        <w:jc w:val="left"/>
        <w:rPr>
          <w:sz w:val="24"/>
        </w:rPr>
      </w:pPr>
      <w:r>
        <w:rPr>
          <w:sz w:val="24"/>
        </w:rPr>
        <w:t>Kılların bölgesel olarak zayıf ve kolayca kırılabilir olması</w:t>
      </w:r>
      <w:r>
        <w:rPr>
          <w:spacing w:val="-5"/>
          <w:sz w:val="24"/>
        </w:rPr>
        <w:t> </w:t>
      </w:r>
      <w:r>
        <w:rPr>
          <w:sz w:val="24"/>
        </w:rPr>
        <w:t>(trikoreksi)</w:t>
      </w:r>
    </w:p>
    <w:p>
      <w:pPr>
        <w:pStyle w:val="BodyText"/>
        <w:rPr>
          <w:sz w:val="26"/>
        </w:rPr>
      </w:pPr>
    </w:p>
    <w:p>
      <w:pPr>
        <w:pStyle w:val="BodyText"/>
        <w:spacing w:before="11"/>
        <w:rPr>
          <w:sz w:val="21"/>
        </w:rPr>
      </w:pPr>
    </w:p>
    <w:p>
      <w:pPr>
        <w:pStyle w:val="BodyText"/>
        <w:ind w:left="104"/>
      </w:pPr>
      <w:r>
        <w:rPr/>
        <w:t>Çok seyrek olarak oluşabilecek diğer cilt reaksiyonları şunlardır:</w:t>
      </w:r>
    </w:p>
    <w:p>
      <w:pPr>
        <w:pStyle w:val="ListParagraph"/>
        <w:numPr>
          <w:ilvl w:val="0"/>
          <w:numId w:val="4"/>
        </w:numPr>
        <w:tabs>
          <w:tab w:pos="526" w:val="left" w:leader="none"/>
          <w:tab w:pos="527" w:val="left" w:leader="none"/>
        </w:tabs>
        <w:spacing w:line="240" w:lineRule="auto" w:before="0" w:after="0"/>
        <w:ind w:left="526" w:right="0" w:hanging="424"/>
        <w:jc w:val="left"/>
        <w:rPr>
          <w:sz w:val="24"/>
        </w:rPr>
      </w:pPr>
      <w:r>
        <w:rPr>
          <w:sz w:val="24"/>
        </w:rPr>
        <w:t>Uygulama yerinde allerjik</w:t>
      </w:r>
      <w:r>
        <w:rPr>
          <w:spacing w:val="-2"/>
          <w:sz w:val="24"/>
        </w:rPr>
        <w:t> </w:t>
      </w:r>
      <w:r>
        <w:rPr>
          <w:sz w:val="24"/>
        </w:rPr>
        <w:t>reaksiyon</w:t>
      </w:r>
    </w:p>
    <w:p>
      <w:pPr>
        <w:pStyle w:val="ListParagraph"/>
        <w:numPr>
          <w:ilvl w:val="0"/>
          <w:numId w:val="4"/>
        </w:numPr>
        <w:tabs>
          <w:tab w:pos="526" w:val="left" w:leader="none"/>
          <w:tab w:pos="527" w:val="left" w:leader="none"/>
        </w:tabs>
        <w:spacing w:line="240" w:lineRule="auto" w:before="0" w:after="0"/>
        <w:ind w:left="526" w:right="0" w:hanging="424"/>
        <w:jc w:val="left"/>
        <w:rPr>
          <w:sz w:val="24"/>
        </w:rPr>
      </w:pPr>
      <w:r>
        <w:rPr>
          <w:sz w:val="24"/>
        </w:rPr>
        <w:t>Derideki durumun</w:t>
      </w:r>
      <w:r>
        <w:rPr>
          <w:spacing w:val="-1"/>
          <w:sz w:val="24"/>
        </w:rPr>
        <w:t> </w:t>
      </w:r>
      <w:r>
        <w:rPr>
          <w:sz w:val="24"/>
        </w:rPr>
        <w:t>kötüleşmesi</w:t>
      </w:r>
    </w:p>
    <w:p>
      <w:pPr>
        <w:pStyle w:val="ListParagraph"/>
        <w:numPr>
          <w:ilvl w:val="0"/>
          <w:numId w:val="4"/>
        </w:numPr>
        <w:tabs>
          <w:tab w:pos="526" w:val="left" w:leader="none"/>
          <w:tab w:pos="527" w:val="left" w:leader="none"/>
        </w:tabs>
        <w:spacing w:line="240" w:lineRule="auto" w:before="0" w:after="0"/>
        <w:ind w:left="526" w:right="0" w:hanging="424"/>
        <w:jc w:val="left"/>
        <w:rPr>
          <w:sz w:val="24"/>
        </w:rPr>
      </w:pPr>
      <w:r>
        <w:rPr>
          <w:sz w:val="24"/>
        </w:rPr>
        <w:t>Uygulama yerinde</w:t>
      </w:r>
      <w:r>
        <w:rPr>
          <w:spacing w:val="-6"/>
          <w:sz w:val="24"/>
        </w:rPr>
        <w:t> </w:t>
      </w:r>
      <w:r>
        <w:rPr>
          <w:sz w:val="24"/>
        </w:rPr>
        <w:t>tahriş/ağrı</w:t>
      </w:r>
    </w:p>
    <w:p>
      <w:pPr>
        <w:pStyle w:val="ListParagraph"/>
        <w:numPr>
          <w:ilvl w:val="0"/>
          <w:numId w:val="4"/>
        </w:numPr>
        <w:tabs>
          <w:tab w:pos="526" w:val="left" w:leader="none"/>
          <w:tab w:pos="527" w:val="left" w:leader="none"/>
        </w:tabs>
        <w:spacing w:line="240" w:lineRule="auto" w:before="0" w:after="0"/>
        <w:ind w:left="526" w:right="0" w:hanging="424"/>
        <w:jc w:val="left"/>
        <w:rPr>
          <w:sz w:val="24"/>
        </w:rPr>
      </w:pPr>
      <w:r>
        <w:rPr>
          <w:sz w:val="24"/>
        </w:rPr>
        <w:t>Kızarıklık</w:t>
      </w:r>
      <w:r>
        <w:rPr>
          <w:spacing w:val="-4"/>
          <w:sz w:val="24"/>
        </w:rPr>
        <w:t> </w:t>
      </w:r>
      <w:r>
        <w:rPr>
          <w:sz w:val="24"/>
        </w:rPr>
        <w:t>(eritem)</w:t>
      </w:r>
    </w:p>
    <w:p>
      <w:pPr>
        <w:pStyle w:val="ListParagraph"/>
        <w:numPr>
          <w:ilvl w:val="0"/>
          <w:numId w:val="4"/>
        </w:numPr>
        <w:tabs>
          <w:tab w:pos="526" w:val="left" w:leader="none"/>
          <w:tab w:pos="527" w:val="left" w:leader="none"/>
        </w:tabs>
        <w:spacing w:line="240" w:lineRule="auto" w:before="0" w:after="0"/>
        <w:ind w:left="526" w:right="0" w:hanging="424"/>
        <w:jc w:val="left"/>
        <w:rPr>
          <w:sz w:val="24"/>
        </w:rPr>
      </w:pPr>
      <w:r>
        <w:rPr>
          <w:sz w:val="24"/>
        </w:rPr>
        <w:t>Döküntü,</w:t>
      </w:r>
      <w:r>
        <w:rPr>
          <w:spacing w:val="-1"/>
          <w:sz w:val="24"/>
        </w:rPr>
        <w:t> </w:t>
      </w:r>
      <w:r>
        <w:rPr>
          <w:sz w:val="24"/>
        </w:rPr>
        <w:t>kaşıntı</w:t>
      </w:r>
    </w:p>
    <w:p>
      <w:pPr>
        <w:pStyle w:val="ListParagraph"/>
        <w:numPr>
          <w:ilvl w:val="0"/>
          <w:numId w:val="4"/>
        </w:numPr>
        <w:tabs>
          <w:tab w:pos="526" w:val="left" w:leader="none"/>
          <w:tab w:pos="527" w:val="left" w:leader="none"/>
        </w:tabs>
        <w:spacing w:line="240" w:lineRule="auto" w:before="0" w:after="0"/>
        <w:ind w:left="526" w:right="0" w:hanging="423"/>
        <w:jc w:val="left"/>
        <w:rPr>
          <w:sz w:val="24"/>
        </w:rPr>
      </w:pPr>
      <w:r>
        <w:rPr>
          <w:sz w:val="24"/>
        </w:rPr>
        <w:t>Kurdeşen</w:t>
      </w:r>
      <w:r>
        <w:rPr>
          <w:spacing w:val="1"/>
          <w:sz w:val="24"/>
        </w:rPr>
        <w:t> </w:t>
      </w:r>
      <w:r>
        <w:rPr>
          <w:sz w:val="24"/>
        </w:rPr>
        <w:t>(ürtiker)</w:t>
      </w:r>
    </w:p>
    <w:p>
      <w:pPr>
        <w:pStyle w:val="ListParagraph"/>
        <w:numPr>
          <w:ilvl w:val="0"/>
          <w:numId w:val="4"/>
        </w:numPr>
        <w:tabs>
          <w:tab w:pos="526" w:val="left" w:leader="none"/>
          <w:tab w:pos="527" w:val="left" w:leader="none"/>
        </w:tabs>
        <w:spacing w:line="240" w:lineRule="auto" w:before="0" w:after="0"/>
        <w:ind w:left="526" w:right="0" w:hanging="423"/>
        <w:jc w:val="left"/>
        <w:rPr>
          <w:sz w:val="24"/>
        </w:rPr>
      </w:pPr>
      <w:r>
        <w:rPr>
          <w:sz w:val="24"/>
        </w:rPr>
        <w:t>Akne</w:t>
      </w:r>
      <w:r>
        <w:rPr>
          <w:spacing w:val="-5"/>
          <w:sz w:val="24"/>
        </w:rPr>
        <w:t> </w:t>
      </w:r>
      <w:r>
        <w:rPr>
          <w:sz w:val="24"/>
        </w:rPr>
        <w:t>(sivilce)</w:t>
      </w:r>
    </w:p>
    <w:p>
      <w:pPr>
        <w:pStyle w:val="ListParagraph"/>
        <w:numPr>
          <w:ilvl w:val="0"/>
          <w:numId w:val="4"/>
        </w:numPr>
        <w:tabs>
          <w:tab w:pos="529" w:val="left" w:leader="none"/>
        </w:tabs>
        <w:spacing w:line="240" w:lineRule="auto" w:before="0" w:after="0"/>
        <w:ind w:left="104" w:right="239" w:firstLine="0"/>
        <w:jc w:val="both"/>
        <w:rPr>
          <w:sz w:val="24"/>
        </w:rPr>
      </w:pPr>
      <w:r>
        <w:rPr>
          <w:sz w:val="24"/>
        </w:rPr>
        <w:t>Sedef hastalığınız varsa derinin altında iltihaplı şişlikler oluşabilir. Bu durum, tedavi sırasında veya sonrasında çok nadiren olabilir ve püstüler psöriyazis (sedef hastalığı) olarak adlandırılır.</w:t>
      </w:r>
    </w:p>
    <w:p>
      <w:pPr>
        <w:pStyle w:val="ListParagraph"/>
        <w:numPr>
          <w:ilvl w:val="0"/>
          <w:numId w:val="4"/>
        </w:numPr>
        <w:tabs>
          <w:tab w:pos="527" w:val="left" w:leader="none"/>
        </w:tabs>
        <w:spacing w:line="240" w:lineRule="auto" w:before="0" w:after="0"/>
        <w:ind w:left="526" w:right="0" w:hanging="423"/>
        <w:jc w:val="both"/>
        <w:rPr>
          <w:sz w:val="24"/>
        </w:rPr>
      </w:pPr>
      <w:r>
        <w:rPr>
          <w:sz w:val="24"/>
        </w:rPr>
        <w:t>Deri</w:t>
      </w:r>
      <w:r>
        <w:rPr>
          <w:spacing w:val="-1"/>
          <w:sz w:val="24"/>
        </w:rPr>
        <w:t> </w:t>
      </w:r>
      <w:r>
        <w:rPr>
          <w:sz w:val="24"/>
        </w:rPr>
        <w:t>enfeksiyonları</w:t>
      </w:r>
    </w:p>
    <w:p>
      <w:pPr>
        <w:pStyle w:val="BodyText"/>
      </w:pPr>
    </w:p>
    <w:p>
      <w:pPr>
        <w:pStyle w:val="BodyText"/>
        <w:ind w:left="104"/>
      </w:pPr>
      <w:r>
        <w:rPr/>
        <w:t>Çocuklarda ayrıca aşağıdaki belirtilere dikkat ediniz:</w:t>
      </w:r>
    </w:p>
    <w:p>
      <w:pPr>
        <w:pStyle w:val="ListParagraph"/>
        <w:numPr>
          <w:ilvl w:val="0"/>
          <w:numId w:val="4"/>
        </w:numPr>
        <w:tabs>
          <w:tab w:pos="527" w:val="left" w:leader="none"/>
        </w:tabs>
        <w:spacing w:line="240" w:lineRule="auto" w:before="0" w:after="0"/>
        <w:ind w:left="526" w:right="0" w:hanging="423"/>
        <w:jc w:val="both"/>
        <w:rPr>
          <w:sz w:val="24"/>
        </w:rPr>
      </w:pPr>
      <w:r>
        <w:rPr>
          <w:sz w:val="24"/>
        </w:rPr>
        <w:t>Çocuklarda kilo artışı/büyümede</w:t>
      </w:r>
      <w:r>
        <w:rPr>
          <w:spacing w:val="-6"/>
          <w:sz w:val="24"/>
        </w:rPr>
        <w:t> </w:t>
      </w:r>
      <w:r>
        <w:rPr>
          <w:sz w:val="24"/>
        </w:rPr>
        <w:t>yavaşlama</w:t>
      </w:r>
    </w:p>
    <w:p>
      <w:pPr>
        <w:pStyle w:val="BodyText"/>
      </w:pPr>
    </w:p>
    <w:p>
      <w:pPr>
        <w:pStyle w:val="BodyText"/>
        <w:ind w:left="104" w:right="659"/>
      </w:pPr>
      <w:r>
        <w:rPr/>
        <w:t>Kan testlerinde veya doktorunuz sizi muayene ettiğinde ortaya çıkabilecek çok seyrek yan etkiler:</w:t>
      </w:r>
    </w:p>
    <w:p>
      <w:pPr>
        <w:pStyle w:val="ListParagraph"/>
        <w:numPr>
          <w:ilvl w:val="0"/>
          <w:numId w:val="4"/>
        </w:numPr>
        <w:tabs>
          <w:tab w:pos="526" w:val="left" w:leader="none"/>
          <w:tab w:pos="527" w:val="left" w:leader="none"/>
        </w:tabs>
        <w:spacing w:line="240" w:lineRule="auto" w:before="1" w:after="0"/>
        <w:ind w:left="526" w:right="0" w:hanging="423"/>
        <w:jc w:val="left"/>
        <w:rPr>
          <w:sz w:val="24"/>
        </w:rPr>
      </w:pPr>
      <w:r>
        <w:rPr>
          <w:sz w:val="24"/>
        </w:rPr>
        <w:t>Kanda kortizol hormonunun</w:t>
      </w:r>
      <w:r>
        <w:rPr>
          <w:spacing w:val="-5"/>
          <w:sz w:val="24"/>
        </w:rPr>
        <w:t> </w:t>
      </w:r>
      <w:r>
        <w:rPr>
          <w:sz w:val="24"/>
        </w:rPr>
        <w:t>azalması</w:t>
      </w:r>
    </w:p>
    <w:p>
      <w:pPr>
        <w:pStyle w:val="ListParagraph"/>
        <w:numPr>
          <w:ilvl w:val="0"/>
          <w:numId w:val="4"/>
        </w:numPr>
        <w:tabs>
          <w:tab w:pos="526" w:val="left" w:leader="none"/>
          <w:tab w:pos="527" w:val="left" w:leader="none"/>
        </w:tabs>
        <w:spacing w:line="240" w:lineRule="auto" w:before="0" w:after="0"/>
        <w:ind w:left="526" w:right="0" w:hanging="423"/>
        <w:jc w:val="left"/>
        <w:rPr>
          <w:sz w:val="24"/>
        </w:rPr>
      </w:pPr>
      <w:r>
        <w:rPr>
          <w:sz w:val="24"/>
        </w:rPr>
        <w:t>Kanda şeker düzeyi artışı ve idrarda şeker</w:t>
      </w:r>
      <w:r>
        <w:rPr>
          <w:spacing w:val="-6"/>
          <w:sz w:val="24"/>
        </w:rPr>
        <w:t> </w:t>
      </w:r>
      <w:r>
        <w:rPr>
          <w:sz w:val="24"/>
        </w:rPr>
        <w:t>bulunması</w:t>
      </w:r>
    </w:p>
    <w:p>
      <w:pPr>
        <w:pStyle w:val="ListParagraph"/>
        <w:numPr>
          <w:ilvl w:val="0"/>
          <w:numId w:val="4"/>
        </w:numPr>
        <w:tabs>
          <w:tab w:pos="526" w:val="left" w:leader="none"/>
          <w:tab w:pos="527" w:val="left" w:leader="none"/>
        </w:tabs>
        <w:spacing w:line="240" w:lineRule="auto" w:before="0" w:after="0"/>
        <w:ind w:left="526" w:right="0" w:hanging="423"/>
        <w:jc w:val="left"/>
        <w:rPr>
          <w:sz w:val="24"/>
        </w:rPr>
      </w:pPr>
      <w:r>
        <w:rPr>
          <w:sz w:val="24"/>
        </w:rPr>
        <w:t>Kan basıncı</w:t>
      </w:r>
      <w:r>
        <w:rPr>
          <w:spacing w:val="-1"/>
          <w:sz w:val="24"/>
        </w:rPr>
        <w:t> </w:t>
      </w:r>
      <w:r>
        <w:rPr>
          <w:sz w:val="24"/>
        </w:rPr>
        <w:t>yükselmesi</w:t>
      </w:r>
    </w:p>
    <w:p>
      <w:pPr>
        <w:pStyle w:val="ListParagraph"/>
        <w:numPr>
          <w:ilvl w:val="0"/>
          <w:numId w:val="4"/>
        </w:numPr>
        <w:tabs>
          <w:tab w:pos="526" w:val="left" w:leader="none"/>
          <w:tab w:pos="527" w:val="left" w:leader="none"/>
        </w:tabs>
        <w:spacing w:line="240" w:lineRule="auto" w:before="0" w:after="0"/>
        <w:ind w:left="526" w:right="0" w:hanging="423"/>
        <w:jc w:val="left"/>
        <w:rPr>
          <w:sz w:val="24"/>
        </w:rPr>
      </w:pPr>
      <w:r>
        <w:rPr>
          <w:sz w:val="24"/>
        </w:rPr>
        <w:t>Hipotalamus-hipofiz-böbrek üstü bezi hormon mekanizmasının</w:t>
      </w:r>
      <w:r>
        <w:rPr>
          <w:spacing w:val="-6"/>
          <w:sz w:val="24"/>
        </w:rPr>
        <w:t> </w:t>
      </w:r>
      <w:r>
        <w:rPr>
          <w:sz w:val="24"/>
        </w:rPr>
        <w:t>baskılanması</w:t>
      </w:r>
    </w:p>
    <w:p>
      <w:pPr>
        <w:pStyle w:val="ListParagraph"/>
        <w:numPr>
          <w:ilvl w:val="0"/>
          <w:numId w:val="4"/>
        </w:numPr>
        <w:tabs>
          <w:tab w:pos="526" w:val="left" w:leader="none"/>
          <w:tab w:pos="527" w:val="left" w:leader="none"/>
        </w:tabs>
        <w:spacing w:line="240" w:lineRule="auto" w:before="0" w:after="0"/>
        <w:ind w:left="526" w:right="0" w:hanging="423"/>
        <w:jc w:val="left"/>
        <w:rPr>
          <w:sz w:val="24"/>
        </w:rPr>
      </w:pPr>
      <w:r>
        <w:rPr>
          <w:sz w:val="24"/>
        </w:rPr>
        <w:t>Gözün lensinde bulutlanma</w:t>
      </w:r>
      <w:r>
        <w:rPr>
          <w:spacing w:val="-6"/>
          <w:sz w:val="24"/>
        </w:rPr>
        <w:t> </w:t>
      </w:r>
      <w:r>
        <w:rPr>
          <w:sz w:val="24"/>
        </w:rPr>
        <w:t>(katarakt)</w:t>
      </w:r>
    </w:p>
    <w:p>
      <w:pPr>
        <w:pStyle w:val="ListParagraph"/>
        <w:numPr>
          <w:ilvl w:val="0"/>
          <w:numId w:val="4"/>
        </w:numPr>
        <w:tabs>
          <w:tab w:pos="526" w:val="left" w:leader="none"/>
          <w:tab w:pos="527" w:val="left" w:leader="none"/>
        </w:tabs>
        <w:spacing w:line="240" w:lineRule="auto" w:before="0" w:after="0"/>
        <w:ind w:left="526" w:right="0" w:hanging="423"/>
        <w:jc w:val="left"/>
        <w:rPr>
          <w:sz w:val="24"/>
        </w:rPr>
      </w:pPr>
      <w:r>
        <w:rPr>
          <w:sz w:val="24"/>
        </w:rPr>
        <w:t>Göz içi basıncı artışı</w:t>
      </w:r>
      <w:r>
        <w:rPr>
          <w:spacing w:val="-4"/>
          <w:sz w:val="24"/>
        </w:rPr>
        <w:t> </w:t>
      </w:r>
      <w:r>
        <w:rPr>
          <w:sz w:val="24"/>
        </w:rPr>
        <w:t>(glokom)</w:t>
      </w:r>
    </w:p>
    <w:p>
      <w:pPr>
        <w:pStyle w:val="ListParagraph"/>
        <w:numPr>
          <w:ilvl w:val="0"/>
          <w:numId w:val="4"/>
        </w:numPr>
        <w:tabs>
          <w:tab w:pos="526" w:val="left" w:leader="none"/>
          <w:tab w:pos="527" w:val="left" w:leader="none"/>
        </w:tabs>
        <w:spacing w:line="240" w:lineRule="auto" w:before="0" w:after="0"/>
        <w:ind w:left="526" w:right="0" w:hanging="423"/>
        <w:jc w:val="left"/>
        <w:rPr>
          <w:sz w:val="24"/>
        </w:rPr>
      </w:pPr>
      <w:r>
        <w:rPr>
          <w:sz w:val="24"/>
        </w:rPr>
        <w:t>Retina altında sıvı birikmesine bağlı görme kaybı (santral seröz</w:t>
      </w:r>
      <w:r>
        <w:rPr>
          <w:spacing w:val="-19"/>
          <w:sz w:val="24"/>
        </w:rPr>
        <w:t> </w:t>
      </w:r>
      <w:r>
        <w:rPr>
          <w:sz w:val="24"/>
        </w:rPr>
        <w:t>koryoretinopati)</w:t>
      </w:r>
    </w:p>
    <w:p>
      <w:pPr>
        <w:pStyle w:val="ListParagraph"/>
        <w:numPr>
          <w:ilvl w:val="0"/>
          <w:numId w:val="4"/>
        </w:numPr>
        <w:tabs>
          <w:tab w:pos="526" w:val="left" w:leader="none"/>
          <w:tab w:pos="527" w:val="left" w:leader="none"/>
        </w:tabs>
        <w:spacing w:line="240" w:lineRule="auto" w:before="0" w:after="0"/>
        <w:ind w:left="103" w:right="817" w:firstLine="0"/>
        <w:jc w:val="left"/>
        <w:rPr>
          <w:sz w:val="24"/>
        </w:rPr>
      </w:pPr>
      <w:r>
        <w:rPr>
          <w:sz w:val="24"/>
        </w:rPr>
        <w:t>Kemiklerde mineral kaybına bağlı güçsüzlük (osteoporoz). Bu rahatsızlığınızın olup olmadığını doğrulamak için tıbbi muayenenizden sonra ilave testler</w:t>
      </w:r>
      <w:r>
        <w:rPr>
          <w:spacing w:val="-11"/>
          <w:sz w:val="24"/>
        </w:rPr>
        <w:t> </w:t>
      </w:r>
      <w:r>
        <w:rPr>
          <w:sz w:val="24"/>
        </w:rPr>
        <w:t>gerekebilir.</w:t>
      </w:r>
    </w:p>
    <w:p>
      <w:pPr>
        <w:pStyle w:val="BodyText"/>
      </w:pPr>
    </w:p>
    <w:p>
      <w:pPr>
        <w:pStyle w:val="BodyText"/>
        <w:ind w:left="103"/>
      </w:pPr>
      <w:r>
        <w:rPr/>
        <w:t>Bilinmiyor:</w:t>
      </w:r>
    </w:p>
    <w:p>
      <w:pPr>
        <w:pStyle w:val="ListParagraph"/>
        <w:numPr>
          <w:ilvl w:val="0"/>
          <w:numId w:val="4"/>
        </w:numPr>
        <w:tabs>
          <w:tab w:pos="248" w:val="left" w:leader="none"/>
        </w:tabs>
        <w:spacing w:line="240" w:lineRule="auto" w:before="0" w:after="0"/>
        <w:ind w:left="248" w:right="0" w:hanging="145"/>
        <w:jc w:val="left"/>
        <w:rPr>
          <w:sz w:val="24"/>
        </w:rPr>
      </w:pPr>
      <w:r>
        <w:rPr>
          <w:sz w:val="24"/>
        </w:rPr>
        <w:t>Bulanık</w:t>
      </w:r>
      <w:r>
        <w:rPr>
          <w:spacing w:val="-1"/>
          <w:sz w:val="24"/>
        </w:rPr>
        <w:t> </w:t>
      </w:r>
      <w:r>
        <w:rPr>
          <w:sz w:val="24"/>
        </w:rPr>
        <w:t>görme</w:t>
      </w:r>
    </w:p>
    <w:p>
      <w:pPr>
        <w:pStyle w:val="BodyText"/>
      </w:pPr>
    </w:p>
    <w:p>
      <w:pPr>
        <w:spacing w:before="0"/>
        <w:ind w:left="103" w:right="991" w:firstLine="0"/>
        <w:jc w:val="left"/>
        <w:rPr>
          <w:i/>
          <w:sz w:val="24"/>
        </w:rPr>
      </w:pPr>
      <w:r>
        <w:rPr>
          <w:i/>
          <w:sz w:val="24"/>
        </w:rPr>
        <w:t>Eğer bu kullanma talimatında bahsi geçmeyen herhangi bir yan etki ile karşılaşırsanız </w:t>
      </w:r>
      <w:r>
        <w:rPr>
          <w:i/>
          <w:sz w:val="24"/>
        </w:rPr>
        <w:t>doktorunuzu veya eczacınızı bilgilendiriniz.</w:t>
      </w:r>
    </w:p>
    <w:p>
      <w:pPr>
        <w:spacing w:after="0"/>
        <w:jc w:val="left"/>
        <w:rPr>
          <w:sz w:val="24"/>
        </w:rPr>
        <w:sectPr>
          <w:pgSz w:w="11920" w:h="16850"/>
          <w:pgMar w:header="0" w:footer="782" w:top="1120" w:bottom="980" w:left="1300" w:right="1180"/>
        </w:sectPr>
      </w:pPr>
    </w:p>
    <w:p>
      <w:pPr>
        <w:pStyle w:val="BodyText"/>
        <w:spacing w:before="74"/>
        <w:ind w:left="104"/>
        <w:jc w:val="both"/>
      </w:pPr>
      <w:r>
        <w:rPr>
          <w:u w:val="single"/>
        </w:rPr>
        <w:t>Yan etkilerin raporlanması</w:t>
      </w:r>
    </w:p>
    <w:p>
      <w:pPr>
        <w:pStyle w:val="BodyText"/>
        <w:spacing w:line="237" w:lineRule="auto" w:before="31"/>
        <w:ind w:left="103" w:right="238"/>
        <w:jc w:val="both"/>
      </w:pPr>
      <w:r>
        <w:rPr/>
        <w:t>Kullanma Talimatında yer alan veya almayan herhangi bir yan etki meydana gelmesi durumunda hekiminiz, eczacınız veya hemşireniz ile konuşunuz. Ayrıca karşılaştığınız yan etkileri</w:t>
      </w:r>
      <w:r>
        <w:rPr>
          <w:spacing w:val="-12"/>
        </w:rPr>
        <w:t> </w:t>
      </w:r>
      <w:hyperlink r:id="rId6">
        <w:r>
          <w:rPr/>
          <w:t>www.titck.gov.tr</w:t>
        </w:r>
        <w:r>
          <w:rPr>
            <w:spacing w:val="-7"/>
          </w:rPr>
          <w:t> </w:t>
        </w:r>
      </w:hyperlink>
      <w:r>
        <w:rPr/>
        <w:t>sitesinde</w:t>
      </w:r>
      <w:r>
        <w:rPr>
          <w:spacing w:val="-10"/>
        </w:rPr>
        <w:t> </w:t>
      </w:r>
      <w:r>
        <w:rPr/>
        <w:t>yer</w:t>
      </w:r>
      <w:r>
        <w:rPr>
          <w:spacing w:val="-13"/>
        </w:rPr>
        <w:t> </w:t>
      </w:r>
      <w:r>
        <w:rPr/>
        <w:t>alan</w:t>
      </w:r>
      <w:r>
        <w:rPr>
          <w:spacing w:val="-9"/>
        </w:rPr>
        <w:t> </w:t>
      </w:r>
      <w:r>
        <w:rPr/>
        <w:t>“İlaç</w:t>
      </w:r>
      <w:r>
        <w:rPr>
          <w:spacing w:val="-12"/>
        </w:rPr>
        <w:t> </w:t>
      </w:r>
      <w:r>
        <w:rPr/>
        <w:t>Yan</w:t>
      </w:r>
      <w:r>
        <w:rPr>
          <w:spacing w:val="-12"/>
        </w:rPr>
        <w:t> </w:t>
      </w:r>
      <w:r>
        <w:rPr/>
        <w:t>Etki</w:t>
      </w:r>
      <w:r>
        <w:rPr>
          <w:spacing w:val="-11"/>
        </w:rPr>
        <w:t> </w:t>
      </w:r>
      <w:r>
        <w:rPr/>
        <w:t>Bildirimi”</w:t>
      </w:r>
      <w:r>
        <w:rPr>
          <w:spacing w:val="-10"/>
        </w:rPr>
        <w:t> </w:t>
      </w:r>
      <w:r>
        <w:rPr/>
        <w:t>ikonuna</w:t>
      </w:r>
      <w:r>
        <w:rPr>
          <w:spacing w:val="-12"/>
        </w:rPr>
        <w:t> </w:t>
      </w:r>
      <w:r>
        <w:rPr/>
        <w:t>tıklayarak</w:t>
      </w:r>
      <w:r>
        <w:rPr>
          <w:spacing w:val="-12"/>
        </w:rPr>
        <w:t> </w:t>
      </w:r>
      <w:r>
        <w:rPr/>
        <w:t>ya</w:t>
      </w:r>
      <w:r>
        <w:rPr>
          <w:spacing w:val="-10"/>
        </w:rPr>
        <w:t> </w:t>
      </w:r>
      <w:r>
        <w:rPr/>
        <w:t>da</w:t>
      </w:r>
      <w:r>
        <w:rPr>
          <w:spacing w:val="-10"/>
        </w:rPr>
        <w:t> </w:t>
      </w:r>
      <w:r>
        <w:rPr/>
        <w:t>0 800 314 00 08 numaralı yan etki bildirim hattını arayarak Türkiye Farmakovijilans Merkezi (TÜFAM)’ne bildiriniz. Meydana gelen yan etkileri bildirerek kullanmakta olduğunuz ilacın güvenliliği hakkında daha fazla bilgi edinilmesine katkı sağlamış</w:t>
      </w:r>
      <w:r>
        <w:rPr>
          <w:spacing w:val="-14"/>
        </w:rPr>
        <w:t> </w:t>
      </w:r>
      <w:r>
        <w:rPr/>
        <w:t>olacaksınız.</w:t>
      </w:r>
    </w:p>
    <w:p>
      <w:pPr>
        <w:pStyle w:val="BodyText"/>
        <w:spacing w:before="2"/>
      </w:pPr>
    </w:p>
    <w:p>
      <w:pPr>
        <w:pStyle w:val="Heading1"/>
        <w:numPr>
          <w:ilvl w:val="0"/>
          <w:numId w:val="3"/>
        </w:numPr>
        <w:tabs>
          <w:tab w:pos="344" w:val="left" w:leader="none"/>
        </w:tabs>
        <w:spacing w:line="240" w:lineRule="auto" w:before="1" w:after="0"/>
        <w:ind w:left="344" w:right="0" w:hanging="241"/>
        <w:jc w:val="left"/>
      </w:pPr>
      <w:bookmarkStart w:name="5. CLOVATE'ın Saklanması" w:id="26"/>
      <w:bookmarkEnd w:id="26"/>
      <w:r>
        <w:rPr>
          <w:b w:val="0"/>
        </w:rPr>
      </w:r>
      <w:bookmarkStart w:name="5. CLOVATE'ın Saklanması" w:id="27"/>
      <w:bookmarkEnd w:id="27"/>
      <w:r>
        <w:rPr/>
        <w:t>C</w:t>
      </w:r>
      <w:r>
        <w:rPr/>
        <w:t>LOVATE'ın</w:t>
      </w:r>
      <w:r>
        <w:rPr>
          <w:spacing w:val="-5"/>
        </w:rPr>
        <w:t> </w:t>
      </w:r>
      <w:r>
        <w:rPr/>
        <w:t>Saklanması</w:t>
      </w:r>
    </w:p>
    <w:p>
      <w:pPr>
        <w:spacing w:before="0"/>
        <w:ind w:left="103" w:right="0" w:firstLine="0"/>
        <w:jc w:val="both"/>
        <w:rPr>
          <w:i/>
          <w:sz w:val="24"/>
        </w:rPr>
      </w:pPr>
      <w:r>
        <w:rPr>
          <w:i/>
          <w:sz w:val="24"/>
        </w:rPr>
        <w:t>CLOVATE'ı çocukların göremeyeceği, erişemeyeceği yerlerde ve ambalajında saklayınız.</w:t>
      </w:r>
    </w:p>
    <w:p>
      <w:pPr>
        <w:pStyle w:val="BodyText"/>
        <w:spacing w:before="11"/>
        <w:rPr>
          <w:i/>
          <w:sz w:val="23"/>
        </w:rPr>
      </w:pPr>
    </w:p>
    <w:p>
      <w:pPr>
        <w:pStyle w:val="BodyText"/>
        <w:ind w:left="103"/>
        <w:jc w:val="both"/>
      </w:pPr>
      <w:r>
        <w:rPr/>
        <w:t>25°C altındaki oda sıcaklığında saklayınız. Dondurmayınız.</w:t>
      </w:r>
    </w:p>
    <w:p>
      <w:pPr>
        <w:pStyle w:val="BodyText"/>
      </w:pPr>
    </w:p>
    <w:p>
      <w:pPr>
        <w:pStyle w:val="BodyText"/>
        <w:ind w:left="103" w:right="242"/>
        <w:jc w:val="both"/>
      </w:pPr>
      <w:r>
        <w:rPr/>
        <w:t>CLOVATE kullanıldıktan sonra şişenin kapağı sıkıca kapatılmalıdır. Yanıcı içerik ihtiva ettiğinden kullanım sırasında ve hemen sonrasında sigara içilmemelidir ve ateşe yaklaşılmamalıdır. Direkt güneş ışığından koruyunuz.</w:t>
      </w:r>
    </w:p>
    <w:p>
      <w:pPr>
        <w:pStyle w:val="BodyText"/>
        <w:rPr>
          <w:sz w:val="26"/>
        </w:rPr>
      </w:pPr>
    </w:p>
    <w:p>
      <w:pPr>
        <w:pStyle w:val="BodyText"/>
        <w:rPr>
          <w:sz w:val="22"/>
        </w:rPr>
      </w:pPr>
    </w:p>
    <w:p>
      <w:pPr>
        <w:pStyle w:val="Heading1"/>
        <w:jc w:val="both"/>
      </w:pPr>
      <w:bookmarkStart w:name="Son kullanma tarihiyle uyumlu olarak kul" w:id="28"/>
      <w:bookmarkEnd w:id="28"/>
      <w:r>
        <w:rPr>
          <w:b w:val="0"/>
        </w:rPr>
      </w:r>
      <w:r>
        <w:rPr/>
        <w:t>Son kullanma tarihiyle uyumlu olarak kullanınız.</w:t>
      </w:r>
    </w:p>
    <w:p>
      <w:pPr>
        <w:pStyle w:val="BodyText"/>
        <w:rPr>
          <w:b/>
        </w:rPr>
      </w:pPr>
    </w:p>
    <w:p>
      <w:pPr>
        <w:spacing w:before="0"/>
        <w:ind w:left="104" w:right="0" w:firstLine="0"/>
        <w:jc w:val="both"/>
        <w:rPr>
          <w:i/>
          <w:sz w:val="24"/>
        </w:rPr>
      </w:pPr>
      <w:r>
        <w:rPr>
          <w:i/>
          <w:sz w:val="24"/>
        </w:rPr>
        <w:t>Ambalajdaki son kullanma tarihinden sonra CLOVATE'ı kullanmayınız.</w:t>
      </w:r>
    </w:p>
    <w:p>
      <w:pPr>
        <w:pStyle w:val="BodyText"/>
        <w:rPr>
          <w:i/>
        </w:rPr>
      </w:pPr>
    </w:p>
    <w:p>
      <w:pPr>
        <w:pStyle w:val="BodyText"/>
        <w:ind w:left="104" w:right="438"/>
      </w:pPr>
      <w:r>
        <w:rPr/>
        <w:t>Son kullanma tarihi geçmiş veya kullanılmayan ilaçları çöpe atmayınız! Çevre, Şehircilik ve İklim Değişikliği Bakanlığınca belirlenen toplama sistemine veriniz.</w:t>
      </w:r>
    </w:p>
    <w:p>
      <w:pPr>
        <w:pStyle w:val="BodyText"/>
      </w:pPr>
    </w:p>
    <w:p>
      <w:pPr>
        <w:pStyle w:val="BodyText"/>
        <w:ind w:left="104"/>
      </w:pPr>
      <w:r>
        <w:rPr/>
        <w:t>Uygulama esnasında ve sonrasında CLOVATE'ı ateşten veya sigaradan uzak tutunuz.</w:t>
      </w:r>
    </w:p>
    <w:p>
      <w:pPr>
        <w:pStyle w:val="BodyText"/>
        <w:rPr>
          <w:sz w:val="26"/>
        </w:rPr>
      </w:pPr>
    </w:p>
    <w:p>
      <w:pPr>
        <w:pStyle w:val="BodyText"/>
        <w:rPr>
          <w:sz w:val="22"/>
        </w:rPr>
      </w:pPr>
    </w:p>
    <w:p>
      <w:pPr>
        <w:tabs>
          <w:tab w:pos="2119" w:val="left" w:leader="none"/>
        </w:tabs>
        <w:spacing w:before="0"/>
        <w:ind w:left="103" w:right="0" w:firstLine="0"/>
        <w:jc w:val="left"/>
        <w:rPr>
          <w:sz w:val="24"/>
        </w:rPr>
      </w:pPr>
      <w:r>
        <w:rPr>
          <w:b/>
          <w:i/>
          <w:sz w:val="22"/>
        </w:rPr>
        <w:t>Ruhsat Sahibi</w:t>
        <w:tab/>
      </w:r>
      <w:r>
        <w:rPr>
          <w:b/>
          <w:sz w:val="22"/>
        </w:rPr>
        <w:t>: </w:t>
      </w:r>
      <w:r>
        <w:rPr>
          <w:sz w:val="24"/>
        </w:rPr>
        <w:t>Humanis Sağlık</w:t>
      </w:r>
      <w:r>
        <w:rPr>
          <w:spacing w:val="1"/>
          <w:sz w:val="24"/>
        </w:rPr>
        <w:t> </w:t>
      </w:r>
      <w:r>
        <w:rPr>
          <w:sz w:val="24"/>
        </w:rPr>
        <w:t>A.Ş.</w:t>
      </w:r>
    </w:p>
    <w:p>
      <w:pPr>
        <w:pStyle w:val="BodyText"/>
        <w:spacing w:before="80"/>
        <w:ind w:left="2259"/>
      </w:pPr>
      <w:r>
        <w:rPr/>
        <w:t>Maslak/Sarıyer/İstanbul</w:t>
      </w:r>
    </w:p>
    <w:p>
      <w:pPr>
        <w:pStyle w:val="BodyText"/>
        <w:spacing w:before="11"/>
        <w:rPr>
          <w:sz w:val="37"/>
        </w:rPr>
      </w:pPr>
    </w:p>
    <w:p>
      <w:pPr>
        <w:tabs>
          <w:tab w:pos="2079" w:val="left" w:leader="none"/>
        </w:tabs>
        <w:spacing w:before="0"/>
        <w:ind w:left="2263" w:right="5206" w:hanging="2160"/>
        <w:jc w:val="left"/>
        <w:rPr>
          <w:sz w:val="24"/>
        </w:rPr>
      </w:pPr>
      <w:r>
        <w:rPr>
          <w:b/>
          <w:i/>
          <w:sz w:val="22"/>
        </w:rPr>
        <w:t>Üretim Yeri</w:t>
        <w:tab/>
      </w:r>
      <w:r>
        <w:rPr>
          <w:b/>
          <w:sz w:val="22"/>
        </w:rPr>
        <w:t>: </w:t>
      </w:r>
      <w:r>
        <w:rPr>
          <w:sz w:val="24"/>
        </w:rPr>
        <w:t>Humanis Sağlık </w:t>
      </w:r>
      <w:r>
        <w:rPr>
          <w:spacing w:val="-8"/>
          <w:sz w:val="24"/>
        </w:rPr>
        <w:t>A.Ş. </w:t>
      </w:r>
      <w:r>
        <w:rPr>
          <w:sz w:val="24"/>
        </w:rPr>
        <w:t>Kapaklı/Tekirdağ</w:t>
      </w:r>
    </w:p>
    <w:p>
      <w:pPr>
        <w:pStyle w:val="BodyText"/>
      </w:pPr>
    </w:p>
    <w:p>
      <w:pPr>
        <w:spacing w:before="0"/>
        <w:ind w:left="103" w:right="0" w:firstLine="0"/>
        <w:jc w:val="left"/>
        <w:rPr>
          <w:i/>
          <w:sz w:val="24"/>
        </w:rPr>
      </w:pPr>
      <w:r>
        <w:rPr>
          <w:i/>
          <w:sz w:val="24"/>
        </w:rPr>
        <w:t>Bu kullanma talimatı 15.09.2023 tarihinde onaylanmıştır.</w:t>
      </w:r>
    </w:p>
    <w:sectPr>
      <w:pgSz w:w="11920" w:h="16850"/>
      <w:pgMar w:header="0" w:footer="782" w:top="1100" w:bottom="980" w:left="130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A2"/>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86.440002pt;margin-top:791.946594pt;width:19.4pt;height:15.3pt;mso-position-horizontal-relative:page;mso-position-vertical-relative:page;z-index:-251982848" type="#_x0000_t202" filled="false" stroked="false">
          <v:textbox inset="0,0,0,0">
            <w:txbxContent>
              <w:p>
                <w:pPr>
                  <w:spacing w:before="10"/>
                  <w:ind w:left="60" w:right="0" w:firstLine="0"/>
                  <w:jc w:val="left"/>
                  <w:rPr>
                    <w:b/>
                    <w:sz w:val="24"/>
                  </w:rPr>
                </w:pPr>
                <w:r>
                  <w:rPr/>
                  <w:fldChar w:fldCharType="begin"/>
                </w:r>
                <w:r>
                  <w:rPr>
                    <w:b/>
                    <w:sz w:val="24"/>
                  </w:rPr>
                  <w:instrText> PAGE </w:instrText>
                </w:r>
                <w:r>
                  <w:rPr/>
                  <w:fldChar w:fldCharType="separate"/>
                </w:r>
                <w:r>
                  <w:rPr/>
                  <w:t>1</w:t>
                </w:r>
                <w:r>
                  <w:rPr/>
                  <w:fldChar w:fldCharType="end"/>
                </w:r>
                <w:r>
                  <w:rPr>
                    <w:b/>
                    <w:sz w:val="24"/>
                  </w:rPr>
                  <w:t>/7</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464" w:hanging="360"/>
      </w:pPr>
      <w:rPr>
        <w:rFonts w:hint="default" w:ascii="Symbol" w:hAnsi="Symbol" w:eastAsia="Symbol" w:cs="Symbol"/>
        <w:w w:val="100"/>
        <w:sz w:val="24"/>
        <w:szCs w:val="24"/>
        <w:lang w:val="tr-TR" w:eastAsia="tr-TR" w:bidi="tr-TR"/>
      </w:rPr>
    </w:lvl>
    <w:lvl w:ilvl="1">
      <w:start w:val="0"/>
      <w:numFmt w:val="bullet"/>
      <w:lvlText w:val="•"/>
      <w:lvlJc w:val="left"/>
      <w:pPr>
        <w:ind w:left="1357" w:hanging="360"/>
      </w:pPr>
      <w:rPr>
        <w:rFonts w:hint="default"/>
        <w:lang w:val="tr-TR" w:eastAsia="tr-TR" w:bidi="tr-TR"/>
      </w:rPr>
    </w:lvl>
    <w:lvl w:ilvl="2">
      <w:start w:val="0"/>
      <w:numFmt w:val="bullet"/>
      <w:lvlText w:val="•"/>
      <w:lvlJc w:val="left"/>
      <w:pPr>
        <w:ind w:left="2254" w:hanging="360"/>
      </w:pPr>
      <w:rPr>
        <w:rFonts w:hint="default"/>
        <w:lang w:val="tr-TR" w:eastAsia="tr-TR" w:bidi="tr-TR"/>
      </w:rPr>
    </w:lvl>
    <w:lvl w:ilvl="3">
      <w:start w:val="0"/>
      <w:numFmt w:val="bullet"/>
      <w:lvlText w:val="•"/>
      <w:lvlJc w:val="left"/>
      <w:pPr>
        <w:ind w:left="3151" w:hanging="360"/>
      </w:pPr>
      <w:rPr>
        <w:rFonts w:hint="default"/>
        <w:lang w:val="tr-TR" w:eastAsia="tr-TR" w:bidi="tr-TR"/>
      </w:rPr>
    </w:lvl>
    <w:lvl w:ilvl="4">
      <w:start w:val="0"/>
      <w:numFmt w:val="bullet"/>
      <w:lvlText w:val="•"/>
      <w:lvlJc w:val="left"/>
      <w:pPr>
        <w:ind w:left="4048" w:hanging="360"/>
      </w:pPr>
      <w:rPr>
        <w:rFonts w:hint="default"/>
        <w:lang w:val="tr-TR" w:eastAsia="tr-TR" w:bidi="tr-TR"/>
      </w:rPr>
    </w:lvl>
    <w:lvl w:ilvl="5">
      <w:start w:val="0"/>
      <w:numFmt w:val="bullet"/>
      <w:lvlText w:val="•"/>
      <w:lvlJc w:val="left"/>
      <w:pPr>
        <w:ind w:left="4945" w:hanging="360"/>
      </w:pPr>
      <w:rPr>
        <w:rFonts w:hint="default"/>
        <w:lang w:val="tr-TR" w:eastAsia="tr-TR" w:bidi="tr-TR"/>
      </w:rPr>
    </w:lvl>
    <w:lvl w:ilvl="6">
      <w:start w:val="0"/>
      <w:numFmt w:val="bullet"/>
      <w:lvlText w:val="•"/>
      <w:lvlJc w:val="left"/>
      <w:pPr>
        <w:ind w:left="5842" w:hanging="360"/>
      </w:pPr>
      <w:rPr>
        <w:rFonts w:hint="default"/>
        <w:lang w:val="tr-TR" w:eastAsia="tr-TR" w:bidi="tr-TR"/>
      </w:rPr>
    </w:lvl>
    <w:lvl w:ilvl="7">
      <w:start w:val="0"/>
      <w:numFmt w:val="bullet"/>
      <w:lvlText w:val="•"/>
      <w:lvlJc w:val="left"/>
      <w:pPr>
        <w:ind w:left="6739" w:hanging="360"/>
      </w:pPr>
      <w:rPr>
        <w:rFonts w:hint="default"/>
        <w:lang w:val="tr-TR" w:eastAsia="tr-TR" w:bidi="tr-TR"/>
      </w:rPr>
    </w:lvl>
    <w:lvl w:ilvl="8">
      <w:start w:val="0"/>
      <w:numFmt w:val="bullet"/>
      <w:lvlText w:val="•"/>
      <w:lvlJc w:val="left"/>
      <w:pPr>
        <w:ind w:left="7636" w:hanging="360"/>
      </w:pPr>
      <w:rPr>
        <w:rFonts w:hint="default"/>
        <w:lang w:val="tr-TR" w:eastAsia="tr-TR" w:bidi="tr-TR"/>
      </w:rPr>
    </w:lvl>
  </w:abstractNum>
  <w:abstractNum w:abstractNumId="4">
    <w:multiLevelType w:val="hybridMultilevel"/>
    <w:lvl w:ilvl="0">
      <w:start w:val="0"/>
      <w:numFmt w:val="bullet"/>
      <w:lvlText w:val="•"/>
      <w:lvlJc w:val="left"/>
      <w:pPr>
        <w:ind w:left="804" w:hanging="351"/>
      </w:pPr>
      <w:rPr>
        <w:rFonts w:hint="default" w:ascii="Times New Roman" w:hAnsi="Times New Roman" w:eastAsia="Times New Roman" w:cs="Times New Roman"/>
        <w:spacing w:val="-3"/>
        <w:w w:val="100"/>
        <w:sz w:val="24"/>
        <w:szCs w:val="24"/>
        <w:lang w:val="tr-TR" w:eastAsia="tr-TR" w:bidi="tr-TR"/>
      </w:rPr>
    </w:lvl>
    <w:lvl w:ilvl="1">
      <w:start w:val="0"/>
      <w:numFmt w:val="bullet"/>
      <w:lvlText w:val="•"/>
      <w:lvlJc w:val="left"/>
      <w:pPr>
        <w:ind w:left="1663" w:hanging="351"/>
      </w:pPr>
      <w:rPr>
        <w:rFonts w:hint="default"/>
        <w:lang w:val="tr-TR" w:eastAsia="tr-TR" w:bidi="tr-TR"/>
      </w:rPr>
    </w:lvl>
    <w:lvl w:ilvl="2">
      <w:start w:val="0"/>
      <w:numFmt w:val="bullet"/>
      <w:lvlText w:val="•"/>
      <w:lvlJc w:val="left"/>
      <w:pPr>
        <w:ind w:left="2526" w:hanging="351"/>
      </w:pPr>
      <w:rPr>
        <w:rFonts w:hint="default"/>
        <w:lang w:val="tr-TR" w:eastAsia="tr-TR" w:bidi="tr-TR"/>
      </w:rPr>
    </w:lvl>
    <w:lvl w:ilvl="3">
      <w:start w:val="0"/>
      <w:numFmt w:val="bullet"/>
      <w:lvlText w:val="•"/>
      <w:lvlJc w:val="left"/>
      <w:pPr>
        <w:ind w:left="3389" w:hanging="351"/>
      </w:pPr>
      <w:rPr>
        <w:rFonts w:hint="default"/>
        <w:lang w:val="tr-TR" w:eastAsia="tr-TR" w:bidi="tr-TR"/>
      </w:rPr>
    </w:lvl>
    <w:lvl w:ilvl="4">
      <w:start w:val="0"/>
      <w:numFmt w:val="bullet"/>
      <w:lvlText w:val="•"/>
      <w:lvlJc w:val="left"/>
      <w:pPr>
        <w:ind w:left="4252" w:hanging="351"/>
      </w:pPr>
      <w:rPr>
        <w:rFonts w:hint="default"/>
        <w:lang w:val="tr-TR" w:eastAsia="tr-TR" w:bidi="tr-TR"/>
      </w:rPr>
    </w:lvl>
    <w:lvl w:ilvl="5">
      <w:start w:val="0"/>
      <w:numFmt w:val="bullet"/>
      <w:lvlText w:val="•"/>
      <w:lvlJc w:val="left"/>
      <w:pPr>
        <w:ind w:left="5115" w:hanging="351"/>
      </w:pPr>
      <w:rPr>
        <w:rFonts w:hint="default"/>
        <w:lang w:val="tr-TR" w:eastAsia="tr-TR" w:bidi="tr-TR"/>
      </w:rPr>
    </w:lvl>
    <w:lvl w:ilvl="6">
      <w:start w:val="0"/>
      <w:numFmt w:val="bullet"/>
      <w:lvlText w:val="•"/>
      <w:lvlJc w:val="left"/>
      <w:pPr>
        <w:ind w:left="5978" w:hanging="351"/>
      </w:pPr>
      <w:rPr>
        <w:rFonts w:hint="default"/>
        <w:lang w:val="tr-TR" w:eastAsia="tr-TR" w:bidi="tr-TR"/>
      </w:rPr>
    </w:lvl>
    <w:lvl w:ilvl="7">
      <w:start w:val="0"/>
      <w:numFmt w:val="bullet"/>
      <w:lvlText w:val="•"/>
      <w:lvlJc w:val="left"/>
      <w:pPr>
        <w:ind w:left="6841" w:hanging="351"/>
      </w:pPr>
      <w:rPr>
        <w:rFonts w:hint="default"/>
        <w:lang w:val="tr-TR" w:eastAsia="tr-TR" w:bidi="tr-TR"/>
      </w:rPr>
    </w:lvl>
    <w:lvl w:ilvl="8">
      <w:start w:val="0"/>
      <w:numFmt w:val="bullet"/>
      <w:lvlText w:val="•"/>
      <w:lvlJc w:val="left"/>
      <w:pPr>
        <w:ind w:left="7704" w:hanging="351"/>
      </w:pPr>
      <w:rPr>
        <w:rFonts w:hint="default"/>
        <w:lang w:val="tr-TR" w:eastAsia="tr-TR" w:bidi="tr-TR"/>
      </w:rPr>
    </w:lvl>
  </w:abstractNum>
  <w:abstractNum w:abstractNumId="3">
    <w:multiLevelType w:val="hybridMultilevel"/>
    <w:lvl w:ilvl="0">
      <w:start w:val="0"/>
      <w:numFmt w:val="bullet"/>
      <w:lvlText w:val="•"/>
      <w:lvlJc w:val="left"/>
      <w:pPr>
        <w:ind w:left="454" w:hanging="351"/>
      </w:pPr>
      <w:rPr>
        <w:rFonts w:hint="default" w:ascii="Times New Roman" w:hAnsi="Times New Roman" w:eastAsia="Times New Roman" w:cs="Times New Roman"/>
        <w:spacing w:val="-1"/>
        <w:w w:val="100"/>
        <w:sz w:val="24"/>
        <w:szCs w:val="24"/>
        <w:lang w:val="tr-TR" w:eastAsia="tr-TR" w:bidi="tr-TR"/>
      </w:rPr>
    </w:lvl>
    <w:lvl w:ilvl="1">
      <w:start w:val="0"/>
      <w:numFmt w:val="bullet"/>
      <w:lvlText w:val="•"/>
      <w:lvlJc w:val="left"/>
      <w:pPr>
        <w:ind w:left="1357" w:hanging="351"/>
      </w:pPr>
      <w:rPr>
        <w:rFonts w:hint="default"/>
        <w:lang w:val="tr-TR" w:eastAsia="tr-TR" w:bidi="tr-TR"/>
      </w:rPr>
    </w:lvl>
    <w:lvl w:ilvl="2">
      <w:start w:val="0"/>
      <w:numFmt w:val="bullet"/>
      <w:lvlText w:val="•"/>
      <w:lvlJc w:val="left"/>
      <w:pPr>
        <w:ind w:left="2254" w:hanging="351"/>
      </w:pPr>
      <w:rPr>
        <w:rFonts w:hint="default"/>
        <w:lang w:val="tr-TR" w:eastAsia="tr-TR" w:bidi="tr-TR"/>
      </w:rPr>
    </w:lvl>
    <w:lvl w:ilvl="3">
      <w:start w:val="0"/>
      <w:numFmt w:val="bullet"/>
      <w:lvlText w:val="•"/>
      <w:lvlJc w:val="left"/>
      <w:pPr>
        <w:ind w:left="3151" w:hanging="351"/>
      </w:pPr>
      <w:rPr>
        <w:rFonts w:hint="default"/>
        <w:lang w:val="tr-TR" w:eastAsia="tr-TR" w:bidi="tr-TR"/>
      </w:rPr>
    </w:lvl>
    <w:lvl w:ilvl="4">
      <w:start w:val="0"/>
      <w:numFmt w:val="bullet"/>
      <w:lvlText w:val="•"/>
      <w:lvlJc w:val="left"/>
      <w:pPr>
        <w:ind w:left="4048" w:hanging="351"/>
      </w:pPr>
      <w:rPr>
        <w:rFonts w:hint="default"/>
        <w:lang w:val="tr-TR" w:eastAsia="tr-TR" w:bidi="tr-TR"/>
      </w:rPr>
    </w:lvl>
    <w:lvl w:ilvl="5">
      <w:start w:val="0"/>
      <w:numFmt w:val="bullet"/>
      <w:lvlText w:val="•"/>
      <w:lvlJc w:val="left"/>
      <w:pPr>
        <w:ind w:left="4945" w:hanging="351"/>
      </w:pPr>
      <w:rPr>
        <w:rFonts w:hint="default"/>
        <w:lang w:val="tr-TR" w:eastAsia="tr-TR" w:bidi="tr-TR"/>
      </w:rPr>
    </w:lvl>
    <w:lvl w:ilvl="6">
      <w:start w:val="0"/>
      <w:numFmt w:val="bullet"/>
      <w:lvlText w:val="•"/>
      <w:lvlJc w:val="left"/>
      <w:pPr>
        <w:ind w:left="5842" w:hanging="351"/>
      </w:pPr>
      <w:rPr>
        <w:rFonts w:hint="default"/>
        <w:lang w:val="tr-TR" w:eastAsia="tr-TR" w:bidi="tr-TR"/>
      </w:rPr>
    </w:lvl>
    <w:lvl w:ilvl="7">
      <w:start w:val="0"/>
      <w:numFmt w:val="bullet"/>
      <w:lvlText w:val="•"/>
      <w:lvlJc w:val="left"/>
      <w:pPr>
        <w:ind w:left="6739" w:hanging="351"/>
      </w:pPr>
      <w:rPr>
        <w:rFonts w:hint="default"/>
        <w:lang w:val="tr-TR" w:eastAsia="tr-TR" w:bidi="tr-TR"/>
      </w:rPr>
    </w:lvl>
    <w:lvl w:ilvl="8">
      <w:start w:val="0"/>
      <w:numFmt w:val="bullet"/>
      <w:lvlText w:val="•"/>
      <w:lvlJc w:val="left"/>
      <w:pPr>
        <w:ind w:left="7636" w:hanging="351"/>
      </w:pPr>
      <w:rPr>
        <w:rFonts w:hint="default"/>
        <w:lang w:val="tr-TR" w:eastAsia="tr-TR" w:bidi="tr-TR"/>
      </w:rPr>
    </w:lvl>
  </w:abstractNum>
  <w:abstractNum w:abstractNumId="2">
    <w:multiLevelType w:val="hybridMultilevel"/>
    <w:lvl w:ilvl="0">
      <w:start w:val="1"/>
      <w:numFmt w:val="decimal"/>
      <w:lvlText w:val="%1."/>
      <w:lvlJc w:val="left"/>
      <w:pPr>
        <w:ind w:left="344" w:hanging="240"/>
        <w:jc w:val="left"/>
      </w:pPr>
      <w:rPr>
        <w:rFonts w:hint="default" w:ascii="Times New Roman" w:hAnsi="Times New Roman" w:eastAsia="Times New Roman" w:cs="Times New Roman"/>
        <w:b/>
        <w:bCs/>
        <w:spacing w:val="-3"/>
        <w:w w:val="100"/>
        <w:sz w:val="24"/>
        <w:szCs w:val="24"/>
        <w:lang w:val="tr-TR" w:eastAsia="tr-TR" w:bidi="tr-TR"/>
      </w:rPr>
    </w:lvl>
    <w:lvl w:ilvl="1">
      <w:start w:val="1"/>
      <w:numFmt w:val="decimal"/>
      <w:lvlText w:val="%2."/>
      <w:lvlJc w:val="left"/>
      <w:pPr>
        <w:ind w:left="824" w:hanging="360"/>
        <w:jc w:val="left"/>
      </w:pPr>
      <w:rPr>
        <w:rFonts w:hint="default" w:ascii="Times New Roman" w:hAnsi="Times New Roman" w:eastAsia="Times New Roman" w:cs="Times New Roman"/>
        <w:spacing w:val="-1"/>
        <w:w w:val="100"/>
        <w:sz w:val="24"/>
        <w:szCs w:val="24"/>
        <w:lang w:val="tr-TR" w:eastAsia="tr-TR" w:bidi="tr-TR"/>
      </w:rPr>
    </w:lvl>
    <w:lvl w:ilvl="2">
      <w:start w:val="0"/>
      <w:numFmt w:val="bullet"/>
      <w:lvlText w:val="•"/>
      <w:lvlJc w:val="left"/>
      <w:pPr>
        <w:ind w:left="1776" w:hanging="360"/>
      </w:pPr>
      <w:rPr>
        <w:rFonts w:hint="default"/>
        <w:lang w:val="tr-TR" w:eastAsia="tr-TR" w:bidi="tr-TR"/>
      </w:rPr>
    </w:lvl>
    <w:lvl w:ilvl="3">
      <w:start w:val="0"/>
      <w:numFmt w:val="bullet"/>
      <w:lvlText w:val="•"/>
      <w:lvlJc w:val="left"/>
      <w:pPr>
        <w:ind w:left="2733" w:hanging="360"/>
      </w:pPr>
      <w:rPr>
        <w:rFonts w:hint="default"/>
        <w:lang w:val="tr-TR" w:eastAsia="tr-TR" w:bidi="tr-TR"/>
      </w:rPr>
    </w:lvl>
    <w:lvl w:ilvl="4">
      <w:start w:val="0"/>
      <w:numFmt w:val="bullet"/>
      <w:lvlText w:val="•"/>
      <w:lvlJc w:val="left"/>
      <w:pPr>
        <w:ind w:left="3690" w:hanging="360"/>
      </w:pPr>
      <w:rPr>
        <w:rFonts w:hint="default"/>
        <w:lang w:val="tr-TR" w:eastAsia="tr-TR" w:bidi="tr-TR"/>
      </w:rPr>
    </w:lvl>
    <w:lvl w:ilvl="5">
      <w:start w:val="0"/>
      <w:numFmt w:val="bullet"/>
      <w:lvlText w:val="•"/>
      <w:lvlJc w:val="left"/>
      <w:pPr>
        <w:ind w:left="4647" w:hanging="360"/>
      </w:pPr>
      <w:rPr>
        <w:rFonts w:hint="default"/>
        <w:lang w:val="tr-TR" w:eastAsia="tr-TR" w:bidi="tr-TR"/>
      </w:rPr>
    </w:lvl>
    <w:lvl w:ilvl="6">
      <w:start w:val="0"/>
      <w:numFmt w:val="bullet"/>
      <w:lvlText w:val="•"/>
      <w:lvlJc w:val="left"/>
      <w:pPr>
        <w:ind w:left="5604" w:hanging="360"/>
      </w:pPr>
      <w:rPr>
        <w:rFonts w:hint="default"/>
        <w:lang w:val="tr-TR" w:eastAsia="tr-TR" w:bidi="tr-TR"/>
      </w:rPr>
    </w:lvl>
    <w:lvl w:ilvl="7">
      <w:start w:val="0"/>
      <w:numFmt w:val="bullet"/>
      <w:lvlText w:val="•"/>
      <w:lvlJc w:val="left"/>
      <w:pPr>
        <w:ind w:left="6560" w:hanging="360"/>
      </w:pPr>
      <w:rPr>
        <w:rFonts w:hint="default"/>
        <w:lang w:val="tr-TR" w:eastAsia="tr-TR" w:bidi="tr-TR"/>
      </w:rPr>
    </w:lvl>
    <w:lvl w:ilvl="8">
      <w:start w:val="0"/>
      <w:numFmt w:val="bullet"/>
      <w:lvlText w:val="•"/>
      <w:lvlJc w:val="left"/>
      <w:pPr>
        <w:ind w:left="7517" w:hanging="360"/>
      </w:pPr>
      <w:rPr>
        <w:rFonts w:hint="default"/>
        <w:lang w:val="tr-TR" w:eastAsia="tr-TR" w:bidi="tr-TR"/>
      </w:rPr>
    </w:lvl>
  </w:abstractNum>
  <w:abstractNum w:abstractNumId="1">
    <w:multiLevelType w:val="hybridMultilevel"/>
    <w:lvl w:ilvl="0">
      <w:start w:val="1"/>
      <w:numFmt w:val="decimal"/>
      <w:lvlText w:val="%1."/>
      <w:lvlJc w:val="left"/>
      <w:pPr>
        <w:ind w:left="329" w:hanging="226"/>
        <w:jc w:val="left"/>
      </w:pPr>
      <w:rPr>
        <w:rFonts w:hint="default" w:ascii="Times New Roman" w:hAnsi="Times New Roman" w:eastAsia="Times New Roman" w:cs="Times New Roman"/>
        <w:b/>
        <w:bCs/>
        <w:i/>
        <w:w w:val="100"/>
        <w:sz w:val="24"/>
        <w:szCs w:val="24"/>
        <w:lang w:val="tr-TR" w:eastAsia="tr-TR" w:bidi="tr-TR"/>
      </w:rPr>
    </w:lvl>
    <w:lvl w:ilvl="1">
      <w:start w:val="0"/>
      <w:numFmt w:val="bullet"/>
      <w:lvlText w:val="•"/>
      <w:lvlJc w:val="left"/>
      <w:pPr>
        <w:ind w:left="1231" w:hanging="226"/>
      </w:pPr>
      <w:rPr>
        <w:rFonts w:hint="default"/>
        <w:lang w:val="tr-TR" w:eastAsia="tr-TR" w:bidi="tr-TR"/>
      </w:rPr>
    </w:lvl>
    <w:lvl w:ilvl="2">
      <w:start w:val="0"/>
      <w:numFmt w:val="bullet"/>
      <w:lvlText w:val="•"/>
      <w:lvlJc w:val="left"/>
      <w:pPr>
        <w:ind w:left="2142" w:hanging="226"/>
      </w:pPr>
      <w:rPr>
        <w:rFonts w:hint="default"/>
        <w:lang w:val="tr-TR" w:eastAsia="tr-TR" w:bidi="tr-TR"/>
      </w:rPr>
    </w:lvl>
    <w:lvl w:ilvl="3">
      <w:start w:val="0"/>
      <w:numFmt w:val="bullet"/>
      <w:lvlText w:val="•"/>
      <w:lvlJc w:val="left"/>
      <w:pPr>
        <w:ind w:left="3053" w:hanging="226"/>
      </w:pPr>
      <w:rPr>
        <w:rFonts w:hint="default"/>
        <w:lang w:val="tr-TR" w:eastAsia="tr-TR" w:bidi="tr-TR"/>
      </w:rPr>
    </w:lvl>
    <w:lvl w:ilvl="4">
      <w:start w:val="0"/>
      <w:numFmt w:val="bullet"/>
      <w:lvlText w:val="•"/>
      <w:lvlJc w:val="left"/>
      <w:pPr>
        <w:ind w:left="3964" w:hanging="226"/>
      </w:pPr>
      <w:rPr>
        <w:rFonts w:hint="default"/>
        <w:lang w:val="tr-TR" w:eastAsia="tr-TR" w:bidi="tr-TR"/>
      </w:rPr>
    </w:lvl>
    <w:lvl w:ilvl="5">
      <w:start w:val="0"/>
      <w:numFmt w:val="bullet"/>
      <w:lvlText w:val="•"/>
      <w:lvlJc w:val="left"/>
      <w:pPr>
        <w:ind w:left="4875" w:hanging="226"/>
      </w:pPr>
      <w:rPr>
        <w:rFonts w:hint="default"/>
        <w:lang w:val="tr-TR" w:eastAsia="tr-TR" w:bidi="tr-TR"/>
      </w:rPr>
    </w:lvl>
    <w:lvl w:ilvl="6">
      <w:start w:val="0"/>
      <w:numFmt w:val="bullet"/>
      <w:lvlText w:val="•"/>
      <w:lvlJc w:val="left"/>
      <w:pPr>
        <w:ind w:left="5786" w:hanging="226"/>
      </w:pPr>
      <w:rPr>
        <w:rFonts w:hint="default"/>
        <w:lang w:val="tr-TR" w:eastAsia="tr-TR" w:bidi="tr-TR"/>
      </w:rPr>
    </w:lvl>
    <w:lvl w:ilvl="7">
      <w:start w:val="0"/>
      <w:numFmt w:val="bullet"/>
      <w:lvlText w:val="•"/>
      <w:lvlJc w:val="left"/>
      <w:pPr>
        <w:ind w:left="6697" w:hanging="226"/>
      </w:pPr>
      <w:rPr>
        <w:rFonts w:hint="default"/>
        <w:lang w:val="tr-TR" w:eastAsia="tr-TR" w:bidi="tr-TR"/>
      </w:rPr>
    </w:lvl>
    <w:lvl w:ilvl="8">
      <w:start w:val="0"/>
      <w:numFmt w:val="bullet"/>
      <w:lvlText w:val="•"/>
      <w:lvlJc w:val="left"/>
      <w:pPr>
        <w:ind w:left="7608" w:hanging="226"/>
      </w:pPr>
      <w:rPr>
        <w:rFonts w:hint="default"/>
        <w:lang w:val="tr-TR" w:eastAsia="tr-TR" w:bidi="tr-TR"/>
      </w:rPr>
    </w:lvl>
  </w:abstractNum>
  <w:abstractNum w:abstractNumId="0">
    <w:multiLevelType w:val="hybridMultilevel"/>
    <w:lvl w:ilvl="0">
      <w:start w:val="0"/>
      <w:numFmt w:val="bullet"/>
      <w:lvlText w:val="•"/>
      <w:lvlJc w:val="left"/>
      <w:pPr>
        <w:ind w:left="684" w:hanging="452"/>
      </w:pPr>
      <w:rPr>
        <w:rFonts w:hint="default" w:ascii="Times New Roman" w:hAnsi="Times New Roman" w:eastAsia="Times New Roman" w:cs="Times New Roman"/>
        <w:spacing w:val="-9"/>
        <w:w w:val="100"/>
        <w:sz w:val="24"/>
        <w:szCs w:val="24"/>
        <w:lang w:val="tr-TR" w:eastAsia="tr-TR" w:bidi="tr-TR"/>
      </w:rPr>
    </w:lvl>
    <w:lvl w:ilvl="1">
      <w:start w:val="0"/>
      <w:numFmt w:val="bullet"/>
      <w:lvlText w:val="•"/>
      <w:lvlJc w:val="left"/>
      <w:pPr>
        <w:ind w:left="1512" w:hanging="452"/>
      </w:pPr>
      <w:rPr>
        <w:rFonts w:hint="default"/>
        <w:lang w:val="tr-TR" w:eastAsia="tr-TR" w:bidi="tr-TR"/>
      </w:rPr>
    </w:lvl>
    <w:lvl w:ilvl="2">
      <w:start w:val="0"/>
      <w:numFmt w:val="bullet"/>
      <w:lvlText w:val="•"/>
      <w:lvlJc w:val="left"/>
      <w:pPr>
        <w:ind w:left="2344" w:hanging="452"/>
      </w:pPr>
      <w:rPr>
        <w:rFonts w:hint="default"/>
        <w:lang w:val="tr-TR" w:eastAsia="tr-TR" w:bidi="tr-TR"/>
      </w:rPr>
    </w:lvl>
    <w:lvl w:ilvl="3">
      <w:start w:val="0"/>
      <w:numFmt w:val="bullet"/>
      <w:lvlText w:val="•"/>
      <w:lvlJc w:val="left"/>
      <w:pPr>
        <w:ind w:left="3176" w:hanging="452"/>
      </w:pPr>
      <w:rPr>
        <w:rFonts w:hint="default"/>
        <w:lang w:val="tr-TR" w:eastAsia="tr-TR" w:bidi="tr-TR"/>
      </w:rPr>
    </w:lvl>
    <w:lvl w:ilvl="4">
      <w:start w:val="0"/>
      <w:numFmt w:val="bullet"/>
      <w:lvlText w:val="•"/>
      <w:lvlJc w:val="left"/>
      <w:pPr>
        <w:ind w:left="4008" w:hanging="452"/>
      </w:pPr>
      <w:rPr>
        <w:rFonts w:hint="default"/>
        <w:lang w:val="tr-TR" w:eastAsia="tr-TR" w:bidi="tr-TR"/>
      </w:rPr>
    </w:lvl>
    <w:lvl w:ilvl="5">
      <w:start w:val="0"/>
      <w:numFmt w:val="bullet"/>
      <w:lvlText w:val="•"/>
      <w:lvlJc w:val="left"/>
      <w:pPr>
        <w:ind w:left="4840" w:hanging="452"/>
      </w:pPr>
      <w:rPr>
        <w:rFonts w:hint="default"/>
        <w:lang w:val="tr-TR" w:eastAsia="tr-TR" w:bidi="tr-TR"/>
      </w:rPr>
    </w:lvl>
    <w:lvl w:ilvl="6">
      <w:start w:val="0"/>
      <w:numFmt w:val="bullet"/>
      <w:lvlText w:val="•"/>
      <w:lvlJc w:val="left"/>
      <w:pPr>
        <w:ind w:left="5672" w:hanging="452"/>
      </w:pPr>
      <w:rPr>
        <w:rFonts w:hint="default"/>
        <w:lang w:val="tr-TR" w:eastAsia="tr-TR" w:bidi="tr-TR"/>
      </w:rPr>
    </w:lvl>
    <w:lvl w:ilvl="7">
      <w:start w:val="0"/>
      <w:numFmt w:val="bullet"/>
      <w:lvlText w:val="•"/>
      <w:lvlJc w:val="left"/>
      <w:pPr>
        <w:ind w:left="6504" w:hanging="452"/>
      </w:pPr>
      <w:rPr>
        <w:rFonts w:hint="default"/>
        <w:lang w:val="tr-TR" w:eastAsia="tr-TR" w:bidi="tr-TR"/>
      </w:rPr>
    </w:lvl>
    <w:lvl w:ilvl="8">
      <w:start w:val="0"/>
      <w:numFmt w:val="bullet"/>
      <w:lvlText w:val="•"/>
      <w:lvlJc w:val="left"/>
      <w:pPr>
        <w:ind w:left="7336" w:hanging="452"/>
      </w:pPr>
      <w:rPr>
        <w:rFonts w:hint="default"/>
        <w:lang w:val="tr-TR" w:eastAsia="tr-TR" w:bidi="tr-TR"/>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tr-TR" w:bidi="tr-TR"/>
    </w:rPr>
  </w:style>
  <w:style w:styleId="BodyText" w:type="paragraph">
    <w:name w:val="Body Text"/>
    <w:basedOn w:val="Normal"/>
    <w:uiPriority w:val="1"/>
    <w:qFormat/>
    <w:pPr/>
    <w:rPr>
      <w:rFonts w:ascii="Times New Roman" w:hAnsi="Times New Roman" w:eastAsia="Times New Roman" w:cs="Times New Roman"/>
      <w:sz w:val="24"/>
      <w:szCs w:val="24"/>
      <w:lang w:val="tr-TR" w:eastAsia="tr-TR" w:bidi="tr-TR"/>
    </w:rPr>
  </w:style>
  <w:style w:styleId="Heading1" w:type="paragraph">
    <w:name w:val="Heading 1"/>
    <w:basedOn w:val="Normal"/>
    <w:uiPriority w:val="1"/>
    <w:qFormat/>
    <w:pPr>
      <w:ind w:left="104"/>
      <w:outlineLvl w:val="1"/>
    </w:pPr>
    <w:rPr>
      <w:rFonts w:ascii="Times New Roman" w:hAnsi="Times New Roman" w:eastAsia="Times New Roman" w:cs="Times New Roman"/>
      <w:b/>
      <w:bCs/>
      <w:sz w:val="24"/>
      <w:szCs w:val="24"/>
      <w:lang w:val="tr-TR" w:eastAsia="tr-TR" w:bidi="tr-TR"/>
    </w:rPr>
  </w:style>
  <w:style w:styleId="ListParagraph" w:type="paragraph">
    <w:name w:val="List Paragraph"/>
    <w:basedOn w:val="Normal"/>
    <w:uiPriority w:val="1"/>
    <w:qFormat/>
    <w:pPr>
      <w:ind w:left="526" w:hanging="423"/>
    </w:pPr>
    <w:rPr>
      <w:rFonts w:ascii="Times New Roman" w:hAnsi="Times New Roman" w:eastAsia="Times New Roman" w:cs="Times New Roman"/>
      <w:lang w:val="tr-TR" w:eastAsia="tr-TR" w:bidi="tr-TR"/>
    </w:rPr>
  </w:style>
  <w:style w:styleId="TableParagraph" w:type="paragraph">
    <w:name w:val="Table Paragraph"/>
    <w:basedOn w:val="Normal"/>
    <w:uiPriority w:val="1"/>
    <w:qFormat/>
    <w:pPr/>
    <w:rPr>
      <w:lang w:val="tr-TR" w:eastAsia="tr-TR" w:bidi="tr-T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titck.gov.tr/"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Ruhsat Stajyer</dc:creator>
  <dcterms:created xsi:type="dcterms:W3CDTF">2024-05-15T05:10:25Z</dcterms:created>
  <dcterms:modified xsi:type="dcterms:W3CDTF">2024-05-15T05:10:25Z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2024-04-17T00:00:00Z</vt:filetime>
  </property>
  <property fmtid="{D5CDD505-2E9C-101B-9397-08002B2CF9AE}" pid="3" name="Creator">
    <vt:lpwstr>Word için Acrobat PDFMaker 17</vt:lpwstr>
  </property>
  <property fmtid="{D5CDD505-2E9C-101B-9397-08002B2CF9AE}" pid="4" name="LastSaved">
    <vt:filetime>2024-05-15T00:00:00Z</vt:filetime>
  </property>
</Properties>
</file>